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A54" w:rsidRPr="00FD54C8" w:rsidRDefault="007E3A54" w:rsidP="007E3A54">
      <w:pPr>
        <w:spacing w:line="360" w:lineRule="auto"/>
        <w:rPr>
          <w:lang w:val="en-US"/>
        </w:rPr>
      </w:pPr>
    </w:p>
    <w:p w:rsidR="007E3A54" w:rsidRPr="00FD54C8" w:rsidRDefault="007E3A54" w:rsidP="007E3A54">
      <w:pPr>
        <w:pStyle w:val="Textkrper-Zeileneinzug"/>
        <w:framePr w:wrap="around"/>
        <w:rPr>
          <w:b w:val="0"/>
          <w:caps/>
          <w:color w:val="auto"/>
          <w:sz w:val="24"/>
          <w:lang w:val="en-US"/>
        </w:rPr>
      </w:pPr>
    </w:p>
    <w:p w:rsidR="00EB0DEB" w:rsidRPr="00FD54C8" w:rsidRDefault="00EB0EB7" w:rsidP="00E035C4">
      <w:pPr>
        <w:pStyle w:val="KeinLeerraum1"/>
        <w:spacing w:line="360" w:lineRule="auto"/>
        <w:jc w:val="both"/>
        <w:rPr>
          <w:b/>
          <w:sz w:val="26"/>
          <w:szCs w:val="26"/>
          <w:u w:val="single"/>
          <w:lang w:val="en-US" w:eastAsia="de-DE"/>
        </w:rPr>
      </w:pPr>
      <w:r w:rsidRPr="00FD54C8">
        <w:rPr>
          <w:b/>
          <w:sz w:val="26"/>
          <w:szCs w:val="26"/>
          <w:u w:val="single"/>
          <w:lang w:val="en-US" w:eastAsia="de-DE"/>
        </w:rPr>
        <w:t>Press Release</w:t>
      </w:r>
    </w:p>
    <w:p w:rsidR="00EB0DEB" w:rsidRPr="00FD54C8" w:rsidRDefault="00EB0DEB" w:rsidP="00E035C4">
      <w:pPr>
        <w:pStyle w:val="KeinLeerraum1"/>
        <w:spacing w:line="360" w:lineRule="auto"/>
        <w:jc w:val="both"/>
        <w:rPr>
          <w:b/>
          <w:sz w:val="26"/>
          <w:szCs w:val="26"/>
          <w:lang w:val="en-US" w:eastAsia="de-DE"/>
        </w:rPr>
      </w:pPr>
    </w:p>
    <w:p w:rsidR="00FD54C8" w:rsidRPr="00FD54C8" w:rsidRDefault="00FD54C8" w:rsidP="00FD54C8">
      <w:pPr>
        <w:pStyle w:val="KeinLeerraum1"/>
        <w:spacing w:line="360" w:lineRule="auto"/>
        <w:jc w:val="both"/>
        <w:rPr>
          <w:b/>
          <w:sz w:val="26"/>
          <w:szCs w:val="26"/>
          <w:lang w:val="en-US"/>
        </w:rPr>
      </w:pPr>
      <w:r w:rsidRPr="00FD54C8">
        <w:rPr>
          <w:b/>
          <w:sz w:val="26"/>
          <w:lang w:val="en-US"/>
        </w:rPr>
        <w:t>New tesa HighPerSeal</w:t>
      </w:r>
      <w:r w:rsidRPr="00FD54C8">
        <w:rPr>
          <w:b/>
          <w:sz w:val="26"/>
          <w:vertAlign w:val="superscript"/>
          <w:lang w:val="en-US"/>
        </w:rPr>
        <w:t>FX</w:t>
      </w:r>
      <w:r w:rsidRPr="00FD54C8">
        <w:rPr>
          <w:b/>
          <w:sz w:val="26"/>
          <w:lang w:val="en-US"/>
        </w:rPr>
        <w:t xml:space="preserve"> labels and tapes: customised design and protection against tampering and theft </w:t>
      </w:r>
    </w:p>
    <w:p w:rsidR="00FD54C8" w:rsidRPr="00FD54C8" w:rsidRDefault="00FD54C8" w:rsidP="00FD54C8">
      <w:pPr>
        <w:pStyle w:val="KeinLeerraum1"/>
        <w:spacing w:line="360" w:lineRule="auto"/>
        <w:jc w:val="both"/>
        <w:rPr>
          <w:b/>
          <w:i/>
          <w:szCs w:val="26"/>
          <w:lang w:val="en-US"/>
        </w:rPr>
      </w:pPr>
    </w:p>
    <w:p w:rsidR="00FD54C8" w:rsidRPr="00FD54C8" w:rsidRDefault="00FD54C8" w:rsidP="00FD54C8">
      <w:pPr>
        <w:pStyle w:val="KeinLeerraum1"/>
        <w:spacing w:line="360" w:lineRule="auto"/>
        <w:jc w:val="both"/>
        <w:rPr>
          <w:rFonts w:cs="Arial"/>
          <w:b/>
          <w:szCs w:val="24"/>
          <w:lang w:val="en-US"/>
        </w:rPr>
      </w:pPr>
      <w:r w:rsidRPr="002A469E">
        <w:rPr>
          <w:b/>
          <w:lang w:val="en-US"/>
        </w:rPr>
        <w:t>Heidelberg,</w:t>
      </w:r>
      <w:r w:rsidR="00AE4385">
        <w:rPr>
          <w:b/>
          <w:lang w:val="en-US"/>
        </w:rPr>
        <w:t xml:space="preserve"> </w:t>
      </w:r>
      <w:r w:rsidR="004C669A">
        <w:rPr>
          <w:b/>
          <w:lang w:val="en-US"/>
        </w:rPr>
        <w:t>21</w:t>
      </w:r>
      <w:r w:rsidRPr="002A469E">
        <w:rPr>
          <w:b/>
          <w:lang w:val="en-US"/>
        </w:rPr>
        <w:t>. M</w:t>
      </w:r>
      <w:r w:rsidR="00136993" w:rsidRPr="002A469E">
        <w:rPr>
          <w:b/>
          <w:lang w:val="en-US"/>
        </w:rPr>
        <w:t>arch</w:t>
      </w:r>
      <w:r w:rsidRPr="002A469E">
        <w:rPr>
          <w:b/>
          <w:lang w:val="en-US"/>
        </w:rPr>
        <w:t xml:space="preserve"> 2016. With</w:t>
      </w:r>
      <w:r w:rsidRPr="00FD54C8">
        <w:rPr>
          <w:b/>
          <w:lang w:val="en-US"/>
        </w:rPr>
        <w:t xml:space="preserve"> tesa HighPerSeal</w:t>
      </w:r>
      <w:r w:rsidRPr="00FD54C8">
        <w:rPr>
          <w:b/>
          <w:vertAlign w:val="superscript"/>
          <w:lang w:val="en-US"/>
        </w:rPr>
        <w:t>FX</w:t>
      </w:r>
      <w:r w:rsidRPr="00FD54C8">
        <w:rPr>
          <w:b/>
          <w:lang w:val="en-US"/>
        </w:rPr>
        <w:t xml:space="preserve"> labels and tapes, Heidelberg-based product- and brand-protection specialist tesa scribos unveils a new generation of tamper-proof labels and adhesive tapes. Thanks to flexible feature combinations, both labels and tapes will in the future help to add still further to the strength of the brand image. For example, the new security labels can be customised in any number of ways to match the design of the packaging by adapting the colour, printing, size and shape. The tapes can be highly customised with customer-specific printing. It's not just the design that is spot-on, however </w:t>
      </w:r>
      <w:r w:rsidRPr="00FD54C8">
        <w:rPr>
          <w:rFonts w:cs="Arial"/>
          <w:b/>
          <w:cs/>
          <w:lang w:val="en-US"/>
        </w:rPr>
        <w:t xml:space="preserve">– </w:t>
      </w:r>
      <w:r w:rsidRPr="00FD54C8">
        <w:rPr>
          <w:b/>
          <w:lang w:val="en-US"/>
        </w:rPr>
        <w:t>when opened for the first time, tesa HighPerSeal</w:t>
      </w:r>
      <w:r w:rsidRPr="00FD54C8">
        <w:rPr>
          <w:b/>
          <w:vertAlign w:val="superscript"/>
          <w:lang w:val="en-US"/>
        </w:rPr>
        <w:t>FX</w:t>
      </w:r>
      <w:r w:rsidRPr="00FD54C8">
        <w:rPr>
          <w:b/>
          <w:lang w:val="en-US"/>
        </w:rPr>
        <w:t xml:space="preserve"> labels and tapes leave behind visible, predefined marks on the packaging for the end customer (the so-called void effect), thus providing effective protection against theft or tampering by counterfeiters. </w:t>
      </w:r>
    </w:p>
    <w:p w:rsidR="00FD54C8" w:rsidRPr="00FD54C8" w:rsidRDefault="00FD54C8" w:rsidP="00FD54C8">
      <w:pPr>
        <w:pStyle w:val="KeinLeerraum1"/>
        <w:spacing w:line="360" w:lineRule="auto"/>
        <w:jc w:val="both"/>
        <w:rPr>
          <w:rFonts w:cs="Arial"/>
          <w:b/>
          <w:szCs w:val="24"/>
          <w:lang w:val="en-US"/>
        </w:rPr>
      </w:pPr>
    </w:p>
    <w:p w:rsidR="00FD54C8" w:rsidRPr="00FD54C8" w:rsidRDefault="00FD54C8" w:rsidP="00FD54C8">
      <w:pPr>
        <w:pStyle w:val="KeinLeerraum1"/>
        <w:spacing w:line="360" w:lineRule="auto"/>
        <w:jc w:val="both"/>
        <w:rPr>
          <w:rFonts w:cs="Arial"/>
          <w:b/>
          <w:szCs w:val="24"/>
          <w:lang w:val="en-US"/>
        </w:rPr>
      </w:pPr>
      <w:r w:rsidRPr="00FD54C8">
        <w:rPr>
          <w:b/>
          <w:lang w:val="en-US"/>
        </w:rPr>
        <w:t>Semi-transparent: the perfect match to packaging design</w:t>
      </w:r>
    </w:p>
    <w:p w:rsidR="00FD54C8" w:rsidRPr="00FD54C8" w:rsidRDefault="00FD54C8" w:rsidP="00FD54C8">
      <w:pPr>
        <w:pStyle w:val="KeinLeerraum1"/>
        <w:spacing w:line="360" w:lineRule="auto"/>
        <w:jc w:val="both"/>
        <w:rPr>
          <w:rFonts w:cs="Arial"/>
          <w:b/>
          <w:szCs w:val="24"/>
          <w:lang w:val="en-US"/>
        </w:rPr>
      </w:pPr>
    </w:p>
    <w:p w:rsidR="00FD54C8" w:rsidRPr="00FD54C8" w:rsidRDefault="00FD54C8" w:rsidP="00FD54C8">
      <w:pPr>
        <w:pStyle w:val="KeinLeerraum1"/>
        <w:spacing w:line="360" w:lineRule="auto"/>
        <w:jc w:val="both"/>
        <w:rPr>
          <w:rFonts w:cs="Arial"/>
          <w:szCs w:val="24"/>
          <w:lang w:val="en-US"/>
        </w:rPr>
      </w:pPr>
      <w:r w:rsidRPr="00FD54C8">
        <w:rPr>
          <w:lang w:val="en-US"/>
        </w:rPr>
        <w:t xml:space="preserve">To further increase their tamper-proof credentials, tesa scribos has enhanced the new security labels and adhesive tapes with innovative properties. The label can now be customised even more, with the option to choose any colour, size or shape desired. However, for anyone wanting to leave the corporate identity on their packaging design as untouched as possible or wanting to ensure that important product information is not concealed, the new semi-transparent version is the perfect solution. The inconspicuous semi-transparent labels are </w:t>
      </w:r>
      <w:r w:rsidRPr="00FD54C8">
        <w:rPr>
          <w:lang w:val="en-US"/>
        </w:rPr>
        <w:lastRenderedPageBreak/>
        <w:t xml:space="preserve">nonetheless easily identified by consumers, whilst at the same time satisfying HighPerSeal security requirements: thanks to </w:t>
      </w:r>
      <w:proofErr w:type="spellStart"/>
      <w:r w:rsidRPr="00FD54C8">
        <w:rPr>
          <w:lang w:val="en-US"/>
        </w:rPr>
        <w:t>tesa's</w:t>
      </w:r>
      <w:proofErr w:type="spellEnd"/>
      <w:r w:rsidRPr="00FD54C8">
        <w:rPr>
          <w:lang w:val="en-US"/>
        </w:rPr>
        <w:t xml:space="preserve"> perfect </w:t>
      </w:r>
      <w:proofErr w:type="gramStart"/>
      <w:r w:rsidRPr="00FD54C8">
        <w:rPr>
          <w:lang w:val="en-US"/>
        </w:rPr>
        <w:t>adhesives,</w:t>
      </w:r>
      <w:proofErr w:type="gramEnd"/>
      <w:r w:rsidRPr="00FD54C8">
        <w:rPr>
          <w:lang w:val="en-US"/>
        </w:rPr>
        <w:t xml:space="preserve"> they boast optimum adhesion to any surface. Once removed, they leave behind an irreversible and customised void effect on the packaging: for example, the word </w:t>
      </w:r>
      <w:r w:rsidRPr="00FD54C8">
        <w:rPr>
          <w:rFonts w:cs="Arial"/>
          <w:cs/>
          <w:lang w:val="en-US"/>
        </w:rPr>
        <w:t>“</w:t>
      </w:r>
      <w:r w:rsidRPr="00FD54C8">
        <w:rPr>
          <w:lang w:val="en-US"/>
        </w:rPr>
        <w:t>opened</w:t>
      </w:r>
      <w:r w:rsidRPr="00FD54C8">
        <w:rPr>
          <w:rFonts w:cs="Arial"/>
          <w:cs/>
          <w:lang w:val="en-US"/>
        </w:rPr>
        <w:t xml:space="preserve">” </w:t>
      </w:r>
      <w:r w:rsidRPr="00FD54C8">
        <w:rPr>
          <w:lang w:val="en-US"/>
        </w:rPr>
        <w:t xml:space="preserve">appears in multiple languages on the packaging material, or an open lock symbol </w:t>
      </w:r>
      <w:r w:rsidR="00F779A0">
        <w:rPr>
          <w:lang w:val="en-US"/>
        </w:rPr>
        <w:t>is shown</w:t>
      </w:r>
      <w:r w:rsidRPr="00FD54C8">
        <w:rPr>
          <w:lang w:val="en-US"/>
        </w:rPr>
        <w:t xml:space="preserve">. With the so-called Void Preview, the resulting void effect can be made visible by customs investigators or logistics staff using UV light even when the labels are still unopened. </w:t>
      </w:r>
    </w:p>
    <w:p w:rsidR="00FD54C8" w:rsidRPr="00FD54C8" w:rsidRDefault="00FD54C8" w:rsidP="00FD54C8">
      <w:pPr>
        <w:pStyle w:val="KeinLeerraum1"/>
        <w:spacing w:line="360" w:lineRule="auto"/>
        <w:jc w:val="both"/>
        <w:rPr>
          <w:rFonts w:cs="Arial"/>
          <w:szCs w:val="24"/>
          <w:lang w:val="en-US"/>
        </w:rPr>
      </w:pPr>
    </w:p>
    <w:p w:rsidR="00FD54C8" w:rsidRPr="00FD54C8" w:rsidRDefault="00FD54C8" w:rsidP="00FD54C8">
      <w:pPr>
        <w:pStyle w:val="KeinLeerraum1"/>
        <w:spacing w:line="360" w:lineRule="auto"/>
        <w:jc w:val="both"/>
        <w:rPr>
          <w:rFonts w:cs="Arial"/>
          <w:b/>
          <w:szCs w:val="24"/>
          <w:lang w:val="en-US"/>
        </w:rPr>
      </w:pPr>
      <w:r w:rsidRPr="00FD54C8">
        <w:rPr>
          <w:b/>
          <w:lang w:val="en-US"/>
        </w:rPr>
        <w:t>Security that can be checked</w:t>
      </w:r>
    </w:p>
    <w:p w:rsidR="00FD54C8" w:rsidRPr="00FD54C8" w:rsidRDefault="00FD54C8" w:rsidP="00FD54C8">
      <w:pPr>
        <w:pStyle w:val="KeinLeerraum1"/>
        <w:spacing w:line="360" w:lineRule="auto"/>
        <w:jc w:val="both"/>
        <w:rPr>
          <w:rFonts w:cs="Arial"/>
          <w:b/>
          <w:szCs w:val="24"/>
          <w:lang w:val="en-US"/>
        </w:rPr>
      </w:pPr>
    </w:p>
    <w:p w:rsidR="00FD54C8" w:rsidRPr="00FD54C8" w:rsidRDefault="00FD54C8" w:rsidP="00FD54C8">
      <w:pPr>
        <w:pStyle w:val="KeinLeerraum1"/>
        <w:spacing w:line="360" w:lineRule="auto"/>
        <w:jc w:val="both"/>
        <w:rPr>
          <w:rFonts w:cs="Arial"/>
          <w:szCs w:val="24"/>
          <w:lang w:val="en-US"/>
        </w:rPr>
      </w:pPr>
      <w:r w:rsidRPr="00FD54C8">
        <w:rPr>
          <w:lang w:val="en-US"/>
        </w:rPr>
        <w:t>With tesa connect &amp; check, tesa scribos brings the advantages of an analogue security label into the digital age. Recipients can use a computer or smartphone to check the authenticity of a tesa HighPerSeal</w:t>
      </w:r>
      <w:r w:rsidRPr="00FD54C8">
        <w:rPr>
          <w:vertAlign w:val="superscript"/>
          <w:lang w:val="en-US"/>
        </w:rPr>
        <w:t>FX</w:t>
      </w:r>
      <w:r w:rsidRPr="00FD54C8">
        <w:rPr>
          <w:lang w:val="en-US"/>
        </w:rPr>
        <w:t xml:space="preserve"> label </w:t>
      </w:r>
      <w:r w:rsidRPr="00FD54C8">
        <w:rPr>
          <w:rFonts w:cs="Arial"/>
          <w:cs/>
          <w:lang w:val="en-US"/>
        </w:rPr>
        <w:t xml:space="preserve">– </w:t>
      </w:r>
      <w:r w:rsidRPr="00FD54C8">
        <w:rPr>
          <w:lang w:val="en-US"/>
        </w:rPr>
        <w:t xml:space="preserve">and thus of the entire shipment </w:t>
      </w:r>
      <w:r w:rsidRPr="00FD54C8">
        <w:rPr>
          <w:rFonts w:cs="Arial"/>
          <w:cs/>
          <w:lang w:val="en-US"/>
        </w:rPr>
        <w:t xml:space="preserve">– </w:t>
      </w:r>
      <w:r w:rsidRPr="00FD54C8">
        <w:rPr>
          <w:lang w:val="en-US"/>
        </w:rPr>
        <w:t>in a matter of seconds. Customers simply scan the printed QR code or visit the appropriate website. The tesa connect &amp; check web application can also be incorporated easi</w:t>
      </w:r>
      <w:r w:rsidR="00F779A0">
        <w:rPr>
          <w:lang w:val="en-US"/>
        </w:rPr>
        <w:t>ly into a brand owner's own app</w:t>
      </w:r>
      <w:r w:rsidRPr="00FD54C8">
        <w:rPr>
          <w:lang w:val="en-US"/>
        </w:rPr>
        <w:t xml:space="preserve"> or existing homepage, enabling a brand image that is consistent, professional and protected. </w:t>
      </w:r>
    </w:p>
    <w:p w:rsidR="00FD54C8" w:rsidRPr="00FD54C8" w:rsidRDefault="00FD54C8" w:rsidP="00FD54C8">
      <w:pPr>
        <w:pStyle w:val="KeinLeerraum1"/>
        <w:spacing w:line="360" w:lineRule="auto"/>
        <w:jc w:val="both"/>
        <w:rPr>
          <w:rFonts w:cs="Arial"/>
          <w:szCs w:val="24"/>
          <w:lang w:val="en-US"/>
        </w:rPr>
      </w:pPr>
    </w:p>
    <w:p w:rsidR="00FD54C8" w:rsidRPr="00FD54C8" w:rsidRDefault="00FD54C8" w:rsidP="00FD54C8">
      <w:pPr>
        <w:pStyle w:val="KeinLeerraum1"/>
        <w:spacing w:line="360" w:lineRule="auto"/>
        <w:jc w:val="both"/>
        <w:rPr>
          <w:rFonts w:cs="Arial"/>
          <w:b/>
          <w:szCs w:val="24"/>
          <w:lang w:val="en-US"/>
        </w:rPr>
      </w:pPr>
      <w:r w:rsidRPr="00FD54C8">
        <w:rPr>
          <w:b/>
          <w:lang w:val="en-US"/>
        </w:rPr>
        <w:t>Clean and simple application of the tesa HighPerSeal</w:t>
      </w:r>
      <w:r w:rsidRPr="00FD54C8">
        <w:rPr>
          <w:b/>
          <w:vertAlign w:val="superscript"/>
          <w:lang w:val="en-US"/>
        </w:rPr>
        <w:t>FX</w:t>
      </w:r>
      <w:r w:rsidRPr="00FD54C8">
        <w:rPr>
          <w:b/>
          <w:lang w:val="en-US"/>
        </w:rPr>
        <w:t xml:space="preserve"> tapes </w:t>
      </w:r>
    </w:p>
    <w:p w:rsidR="00FD54C8" w:rsidRPr="00FD54C8" w:rsidRDefault="00FD54C8" w:rsidP="00FD54C8">
      <w:pPr>
        <w:pStyle w:val="KeinLeerraum1"/>
        <w:spacing w:line="360" w:lineRule="auto"/>
        <w:jc w:val="both"/>
        <w:rPr>
          <w:rFonts w:cs="Arial"/>
          <w:szCs w:val="24"/>
          <w:lang w:val="en-US"/>
        </w:rPr>
      </w:pPr>
    </w:p>
    <w:p w:rsidR="00FD54C8" w:rsidRPr="00FD54C8" w:rsidRDefault="00FD54C8" w:rsidP="00FD54C8">
      <w:pPr>
        <w:pStyle w:val="KeinLeerraum1"/>
        <w:spacing w:line="360" w:lineRule="auto"/>
        <w:jc w:val="both"/>
        <w:rPr>
          <w:rFonts w:cs="Arial"/>
          <w:szCs w:val="24"/>
          <w:lang w:val="en-US"/>
        </w:rPr>
      </w:pPr>
      <w:r w:rsidRPr="00FD54C8">
        <w:rPr>
          <w:lang w:val="en-US"/>
        </w:rPr>
        <w:t>Also new is the tesa HighPerSeal</w:t>
      </w:r>
      <w:r w:rsidRPr="00FD54C8">
        <w:rPr>
          <w:vertAlign w:val="superscript"/>
          <w:lang w:val="en-US"/>
        </w:rPr>
        <w:t>FX</w:t>
      </w:r>
      <w:r w:rsidRPr="00FD54C8">
        <w:rPr>
          <w:lang w:val="en-US"/>
        </w:rPr>
        <w:t xml:space="preserve"> tape. The Heidelberg-based company has worked intensively on </w:t>
      </w:r>
      <w:r w:rsidR="00F779A0">
        <w:rPr>
          <w:lang w:val="en-US"/>
        </w:rPr>
        <w:t xml:space="preserve">further </w:t>
      </w:r>
      <w:r w:rsidRPr="00FD54C8">
        <w:rPr>
          <w:lang w:val="en-US"/>
        </w:rPr>
        <w:t xml:space="preserve">developing the sealing solution. The adhesive tape is now even more robust during handling, making it particularly well suited to machine application. The continuous adhesive tape can be applied easily and cleanly because, at the edges and in the centre of the tape, there are strips without the void effect: no residue is left on inner packaging if, for example, there is a gap between the top flaps of a cardboard box. In addition, no pieces of void residue fall into the packaging when it is opened. The void effect is also not triggered accidentally, for example when flaps slide against each other in </w:t>
      </w:r>
      <w:r w:rsidRPr="00FD54C8">
        <w:rPr>
          <w:lang w:val="en-US"/>
        </w:rPr>
        <w:lastRenderedPageBreak/>
        <w:t>transport. Thanks to the perfectly optimised adhesives from tesa, the solution adheres to all surfaces and is suitable both for boxes and for pallets.  Just like the labels, the tesa HighPerSeal</w:t>
      </w:r>
      <w:r w:rsidRPr="00FD54C8">
        <w:rPr>
          <w:vertAlign w:val="superscript"/>
          <w:lang w:val="en-US"/>
        </w:rPr>
        <w:t>FX</w:t>
      </w:r>
      <w:r w:rsidRPr="00FD54C8">
        <w:rPr>
          <w:lang w:val="en-US"/>
        </w:rPr>
        <w:t xml:space="preserve"> tape can also be highly customised and can be printed according to customer requirements. It also features the Void Preview for experts, as described above.</w:t>
      </w:r>
    </w:p>
    <w:p w:rsidR="00FD54C8" w:rsidRPr="00FD54C8" w:rsidRDefault="00FD54C8" w:rsidP="00FD54C8">
      <w:pPr>
        <w:pStyle w:val="KeinLeerraum1"/>
        <w:spacing w:line="360" w:lineRule="auto"/>
        <w:jc w:val="both"/>
        <w:rPr>
          <w:rFonts w:cs="Arial"/>
          <w:szCs w:val="24"/>
          <w:lang w:val="en-US"/>
        </w:rPr>
      </w:pPr>
    </w:p>
    <w:p w:rsidR="00FD54C8" w:rsidRPr="00FD54C8" w:rsidRDefault="00FD54C8" w:rsidP="00FD54C8">
      <w:pPr>
        <w:pStyle w:val="KeinLeerraum1"/>
        <w:spacing w:line="360" w:lineRule="auto"/>
        <w:jc w:val="both"/>
        <w:rPr>
          <w:rFonts w:cs="Arial"/>
          <w:szCs w:val="24"/>
          <w:lang w:val="en-US"/>
        </w:rPr>
      </w:pPr>
    </w:p>
    <w:p w:rsidR="00FD54C8" w:rsidRPr="00FD54C8" w:rsidRDefault="00FD54C8" w:rsidP="00FD54C8">
      <w:pPr>
        <w:pStyle w:val="KeinLeerraum1"/>
        <w:spacing w:line="360" w:lineRule="auto"/>
        <w:jc w:val="both"/>
        <w:rPr>
          <w:rFonts w:cs="Arial"/>
          <w:szCs w:val="24"/>
          <w:lang w:val="en-US"/>
        </w:rPr>
      </w:pPr>
      <w:r w:rsidRPr="00FD54C8">
        <w:rPr>
          <w:lang w:val="en-US"/>
        </w:rPr>
        <w:t>tesa HighPerSeal</w:t>
      </w:r>
      <w:r w:rsidRPr="00FD54C8">
        <w:rPr>
          <w:vertAlign w:val="superscript"/>
          <w:lang w:val="en-US"/>
        </w:rPr>
        <w:t>FX</w:t>
      </w:r>
      <w:r w:rsidRPr="00FD54C8">
        <w:rPr>
          <w:lang w:val="en-US"/>
        </w:rPr>
        <w:t xml:space="preserve"> labels and tapes provide valuable shipments with effective protection against unauthorised access and tampering, since packaging cannot be restored to its original condition once opened. And because the security solutions are only available directly from tesa scribos, it is impossible for fraudsters to produce counterfeit versions of the security labels and tapes themselves. Combined with its unrivalled adhesive performance and security, tesa scribos provides the market-leading overall package for the protected shipping of valuable goods. </w:t>
      </w:r>
    </w:p>
    <w:p w:rsidR="004B724C" w:rsidRPr="00FD54C8" w:rsidRDefault="00F779A0" w:rsidP="002E54F7">
      <w:pPr>
        <w:pStyle w:val="StandardWeb"/>
        <w:spacing w:before="80" w:beforeAutospacing="0" w:after="80" w:afterAutospacing="0" w:line="360" w:lineRule="atLeast"/>
        <w:rPr>
          <w:rFonts w:ascii="Arial" w:hAnsi="Arial"/>
          <w:lang w:val="en-US"/>
        </w:rPr>
      </w:pPr>
      <w:r>
        <w:rPr>
          <w:rFonts w:ascii="Arial" w:hAnsi="Arial"/>
          <w:lang w:val="en-US"/>
        </w:rPr>
        <w:t>4.440</w:t>
      </w:r>
      <w:r w:rsidR="002601A3" w:rsidRPr="00FD54C8">
        <w:rPr>
          <w:rFonts w:ascii="Arial" w:hAnsi="Arial"/>
          <w:lang w:val="en-US"/>
        </w:rPr>
        <w:t xml:space="preserve"> </w:t>
      </w:r>
      <w:r w:rsidR="00831046" w:rsidRPr="00FD54C8">
        <w:rPr>
          <w:rFonts w:ascii="Arial" w:hAnsi="Arial"/>
          <w:lang w:val="en-US"/>
        </w:rPr>
        <w:t>characters including blanks</w:t>
      </w:r>
    </w:p>
    <w:p w:rsidR="004B724C" w:rsidRPr="00FD54C8" w:rsidRDefault="004B724C" w:rsidP="00190619">
      <w:pPr>
        <w:pStyle w:val="StandardWeb"/>
        <w:spacing w:before="80" w:beforeAutospacing="0" w:after="80" w:afterAutospacing="0" w:line="360" w:lineRule="atLeast"/>
        <w:jc w:val="both"/>
        <w:rPr>
          <w:rFonts w:ascii="Arial" w:hAnsi="Arial"/>
          <w:u w:val="single"/>
          <w:lang w:val="en-US"/>
        </w:rPr>
      </w:pPr>
    </w:p>
    <w:p w:rsidR="00831046" w:rsidRPr="00FD54C8" w:rsidRDefault="00831046" w:rsidP="00190619">
      <w:pPr>
        <w:pStyle w:val="StandardWeb"/>
        <w:spacing w:before="80" w:beforeAutospacing="0" w:after="80" w:afterAutospacing="0" w:line="360" w:lineRule="atLeast"/>
        <w:jc w:val="both"/>
        <w:rPr>
          <w:lang w:val="en-US"/>
        </w:rPr>
      </w:pPr>
      <w:r w:rsidRPr="00FD54C8">
        <w:rPr>
          <w:rFonts w:ascii="Arial" w:hAnsi="Arial" w:cs="Segoe UI"/>
          <w:szCs w:val="20"/>
          <w:lang w:val="en-US"/>
        </w:rPr>
        <w:t>Please find photos and further information online</w:t>
      </w:r>
      <w:r w:rsidRPr="00FD54C8">
        <w:rPr>
          <w:lang w:val="en-US"/>
        </w:rPr>
        <w:t xml:space="preserve">: </w:t>
      </w:r>
    </w:p>
    <w:p w:rsidR="005950BB" w:rsidRPr="00FD54C8" w:rsidRDefault="00363F96" w:rsidP="00190619">
      <w:pPr>
        <w:pStyle w:val="StandardWeb"/>
        <w:spacing w:before="80" w:beforeAutospacing="0" w:after="80" w:afterAutospacing="0" w:line="360" w:lineRule="atLeast"/>
        <w:jc w:val="both"/>
        <w:rPr>
          <w:rFonts w:ascii="Arial" w:hAnsi="Arial" w:cs="Segoe UI"/>
          <w:szCs w:val="20"/>
          <w:lang w:val="en-US"/>
        </w:rPr>
      </w:pPr>
      <w:hyperlink r:id="rId8" w:history="1">
        <w:r w:rsidR="00831046" w:rsidRPr="00FD54C8">
          <w:rPr>
            <w:rStyle w:val="Hyperlink"/>
            <w:rFonts w:ascii="Arial" w:hAnsi="Arial" w:cs="Segoe UI"/>
            <w:szCs w:val="20"/>
            <w:lang w:val="en-US"/>
          </w:rPr>
          <w:t>http://www.tesa-scribos.com/eng/company/press_centre</w:t>
        </w:r>
      </w:hyperlink>
    </w:p>
    <w:p w:rsidR="00383E3D" w:rsidRDefault="00383E3D" w:rsidP="00190619">
      <w:pPr>
        <w:pStyle w:val="StandardWeb"/>
        <w:spacing w:before="80" w:beforeAutospacing="0" w:after="80" w:afterAutospacing="0" w:line="360" w:lineRule="atLeast"/>
        <w:jc w:val="both"/>
        <w:rPr>
          <w:rFonts w:ascii="Arial" w:hAnsi="Arial"/>
          <w:u w:val="single"/>
          <w:lang w:val="en-US"/>
        </w:rPr>
      </w:pPr>
    </w:p>
    <w:p w:rsidR="00B1059D" w:rsidRPr="00FD54C8" w:rsidRDefault="00B1059D" w:rsidP="00190619">
      <w:pPr>
        <w:pStyle w:val="StandardWeb"/>
        <w:spacing w:before="80" w:beforeAutospacing="0" w:after="80" w:afterAutospacing="0" w:line="360" w:lineRule="atLeast"/>
        <w:jc w:val="both"/>
        <w:rPr>
          <w:rFonts w:ascii="Arial" w:hAnsi="Arial"/>
          <w:u w:val="single"/>
          <w:lang w:val="en-US"/>
        </w:rPr>
      </w:pPr>
    </w:p>
    <w:p w:rsidR="00365BFE" w:rsidRPr="00FD54C8" w:rsidRDefault="00831046" w:rsidP="00365BFE">
      <w:pPr>
        <w:pStyle w:val="EndeSLCkompakt"/>
        <w:keepNext/>
        <w:widowControl/>
        <w:ind w:right="0"/>
        <w:jc w:val="left"/>
        <w:rPr>
          <w:rFonts w:ascii="Arial" w:hAnsi="Arial"/>
          <w:sz w:val="24"/>
          <w:lang w:val="en-US"/>
        </w:rPr>
      </w:pPr>
      <w:r w:rsidRPr="00FD54C8">
        <w:rPr>
          <w:rFonts w:ascii="Arial" w:hAnsi="Arial"/>
          <w:sz w:val="24"/>
          <w:szCs w:val="24"/>
          <w:u w:val="single"/>
          <w:lang w:val="en-US"/>
        </w:rPr>
        <w:lastRenderedPageBreak/>
        <w:t>Further Information</w:t>
      </w:r>
      <w:r w:rsidR="00365BFE" w:rsidRPr="00FD54C8">
        <w:rPr>
          <w:rFonts w:ascii="Arial" w:hAnsi="Arial"/>
          <w:sz w:val="24"/>
          <w:szCs w:val="24"/>
          <w:u w:val="single"/>
          <w:lang w:val="en-US"/>
        </w:rPr>
        <w:t>:</w:t>
      </w:r>
      <w:r w:rsidR="00365BFE" w:rsidRPr="00FD54C8">
        <w:rPr>
          <w:rFonts w:ascii="Arial" w:hAnsi="Arial"/>
          <w:sz w:val="24"/>
          <w:lang w:val="en-US"/>
        </w:rPr>
        <w:t xml:space="preserve"> </w:t>
      </w:r>
    </w:p>
    <w:p w:rsidR="00365BFE" w:rsidRPr="00FD54C8" w:rsidRDefault="00365BFE" w:rsidP="00365BFE">
      <w:pPr>
        <w:pStyle w:val="EndeSLCkompakt"/>
        <w:keepNext/>
        <w:widowControl/>
        <w:rPr>
          <w:rFonts w:ascii="Arial" w:hAnsi="Arial"/>
          <w:sz w:val="24"/>
          <w:lang w:val="en-US"/>
        </w:rPr>
      </w:pPr>
    </w:p>
    <w:p w:rsidR="00365BFE" w:rsidRPr="00FD54C8" w:rsidRDefault="00275203" w:rsidP="00365BFE">
      <w:pPr>
        <w:pStyle w:val="EndeSLCkompakt"/>
        <w:keepNext/>
        <w:widowControl/>
        <w:ind w:right="0"/>
        <w:jc w:val="left"/>
        <w:rPr>
          <w:rFonts w:ascii="Arial" w:hAnsi="Arial" w:cs="Arial"/>
          <w:sz w:val="24"/>
          <w:szCs w:val="24"/>
          <w:lang w:val="en-US"/>
        </w:rPr>
      </w:pPr>
      <w:r w:rsidRPr="00FD54C8">
        <w:rPr>
          <w:rFonts w:ascii="Arial" w:hAnsi="Arial"/>
          <w:sz w:val="24"/>
          <w:lang w:val="en-US"/>
        </w:rPr>
        <w:t>Fink &amp; Fuchs Public Relations AG</w:t>
      </w:r>
    </w:p>
    <w:p w:rsidR="00365BFE" w:rsidRPr="00FD54C8" w:rsidRDefault="00275203" w:rsidP="00365BFE">
      <w:pPr>
        <w:pStyle w:val="EndeSLCkompakt"/>
        <w:keepNext/>
        <w:widowControl/>
        <w:rPr>
          <w:rFonts w:ascii="Arial" w:hAnsi="Arial"/>
          <w:sz w:val="24"/>
          <w:lang w:val="en-US"/>
        </w:rPr>
      </w:pPr>
      <w:r w:rsidRPr="00FD54C8">
        <w:rPr>
          <w:rFonts w:ascii="Arial" w:hAnsi="Arial"/>
          <w:sz w:val="24"/>
          <w:lang w:val="en-US"/>
        </w:rPr>
        <w:t>Tanja Diallo</w:t>
      </w:r>
    </w:p>
    <w:p w:rsidR="00B64024" w:rsidRPr="00FD54C8" w:rsidRDefault="00B64024" w:rsidP="00B64024">
      <w:pPr>
        <w:pStyle w:val="EndeSLCkompakt"/>
        <w:keepNext/>
        <w:widowControl/>
        <w:rPr>
          <w:rFonts w:ascii="Arial" w:hAnsi="Arial"/>
          <w:sz w:val="24"/>
          <w:lang w:val="en-US"/>
        </w:rPr>
      </w:pPr>
      <w:r w:rsidRPr="00FD54C8">
        <w:rPr>
          <w:rFonts w:ascii="Arial" w:hAnsi="Arial"/>
          <w:sz w:val="24"/>
          <w:lang w:val="en-US"/>
        </w:rPr>
        <w:t>Tel.: +49 (0)611-74131-64</w:t>
      </w:r>
    </w:p>
    <w:p w:rsidR="00365BFE" w:rsidRPr="00FD54C8" w:rsidRDefault="00363F96" w:rsidP="00365BFE">
      <w:pPr>
        <w:pStyle w:val="EndeSLCkompakt"/>
        <w:keepNext/>
        <w:widowControl/>
        <w:rPr>
          <w:rFonts w:ascii="Arial" w:hAnsi="Arial"/>
          <w:sz w:val="24"/>
          <w:lang w:val="en-US"/>
        </w:rPr>
      </w:pPr>
      <w:hyperlink r:id="rId9" w:history="1">
        <w:r w:rsidR="00275203" w:rsidRPr="00FD54C8">
          <w:rPr>
            <w:rStyle w:val="Hyperlink"/>
            <w:rFonts w:ascii="Arial" w:hAnsi="Arial"/>
            <w:sz w:val="24"/>
            <w:u w:val="none"/>
            <w:lang w:val="en-US"/>
          </w:rPr>
          <w:t>tanja.diallo@ffpr.de</w:t>
        </w:r>
      </w:hyperlink>
    </w:p>
    <w:p w:rsidR="00365BFE" w:rsidRPr="00FD54C8" w:rsidRDefault="00363F96" w:rsidP="00365BFE">
      <w:pPr>
        <w:pStyle w:val="EndeSLCkompakt"/>
        <w:keepNext/>
        <w:widowControl/>
        <w:rPr>
          <w:rFonts w:ascii="Arial" w:hAnsi="Arial"/>
          <w:sz w:val="24"/>
          <w:szCs w:val="24"/>
          <w:lang w:val="en-US"/>
        </w:rPr>
      </w:pPr>
      <w:hyperlink r:id="rId10" w:history="1">
        <w:r w:rsidR="001E16E6" w:rsidRPr="00FD54C8">
          <w:rPr>
            <w:rStyle w:val="Hyperlink"/>
            <w:rFonts w:ascii="Arial" w:hAnsi="Arial"/>
            <w:sz w:val="24"/>
            <w:szCs w:val="24"/>
            <w:u w:val="none"/>
            <w:lang w:val="en-US"/>
          </w:rPr>
          <w:t>www.ffpr</w:t>
        </w:r>
        <w:r w:rsidR="00365BFE" w:rsidRPr="00FD54C8">
          <w:rPr>
            <w:rStyle w:val="Hyperlink"/>
            <w:rFonts w:ascii="Arial" w:hAnsi="Arial"/>
            <w:sz w:val="24"/>
            <w:szCs w:val="24"/>
            <w:u w:val="none"/>
            <w:lang w:val="en-US"/>
          </w:rPr>
          <w:t>.</w:t>
        </w:r>
        <w:r w:rsidR="001E16E6" w:rsidRPr="00FD54C8">
          <w:rPr>
            <w:rStyle w:val="Hyperlink"/>
            <w:rFonts w:ascii="Arial" w:hAnsi="Arial"/>
            <w:sz w:val="24"/>
            <w:szCs w:val="24"/>
            <w:u w:val="none"/>
            <w:lang w:val="en-US"/>
          </w:rPr>
          <w:t>de</w:t>
        </w:r>
      </w:hyperlink>
    </w:p>
    <w:p w:rsidR="00365BFE" w:rsidRPr="00FD54C8" w:rsidRDefault="00365BFE" w:rsidP="00365BFE">
      <w:pPr>
        <w:pStyle w:val="StandardWeb"/>
        <w:keepNext/>
        <w:spacing w:before="2" w:after="2"/>
        <w:contextualSpacing/>
        <w:jc w:val="both"/>
        <w:rPr>
          <w:rFonts w:ascii="Arial" w:hAnsi="Arial"/>
          <w:u w:val="single"/>
          <w:lang w:val="en-US"/>
        </w:rPr>
      </w:pPr>
    </w:p>
    <w:p w:rsidR="00365BFE" w:rsidRPr="00FD54C8" w:rsidRDefault="00831046" w:rsidP="00365BFE">
      <w:pPr>
        <w:pStyle w:val="StandardWeb"/>
        <w:keepNext/>
        <w:spacing w:before="2" w:after="2"/>
        <w:contextualSpacing/>
        <w:jc w:val="both"/>
        <w:rPr>
          <w:rFonts w:ascii="Arial" w:hAnsi="Arial"/>
          <w:sz w:val="20"/>
          <w:szCs w:val="20"/>
          <w:u w:val="single"/>
          <w:lang w:val="en-US"/>
        </w:rPr>
      </w:pPr>
      <w:r w:rsidRPr="00FD54C8">
        <w:rPr>
          <w:rFonts w:ascii="Arial" w:hAnsi="Arial"/>
          <w:sz w:val="20"/>
          <w:szCs w:val="20"/>
          <w:u w:val="single"/>
          <w:lang w:val="en-US"/>
        </w:rPr>
        <w:t>About</w:t>
      </w:r>
      <w:r w:rsidR="00365BFE" w:rsidRPr="00FD54C8">
        <w:rPr>
          <w:rFonts w:ascii="Arial" w:hAnsi="Arial"/>
          <w:sz w:val="20"/>
          <w:szCs w:val="20"/>
          <w:u w:val="single"/>
          <w:lang w:val="en-US"/>
        </w:rPr>
        <w:t xml:space="preserve"> tesa scribos: </w:t>
      </w:r>
    </w:p>
    <w:p w:rsidR="00863591" w:rsidRPr="00FD54C8" w:rsidRDefault="00863591" w:rsidP="00365BFE">
      <w:pPr>
        <w:spacing w:line="360" w:lineRule="auto"/>
        <w:jc w:val="both"/>
        <w:rPr>
          <w:sz w:val="20"/>
          <w:szCs w:val="20"/>
          <w:lang w:val="en-US"/>
        </w:rPr>
      </w:pPr>
      <w:r w:rsidRPr="00FD54C8">
        <w:rPr>
          <w:sz w:val="20"/>
          <w:szCs w:val="20"/>
          <w:lang w:val="en-US"/>
        </w:rPr>
        <w:t xml:space="preserve">As a full subsidiary of tesa, tesa scribos GmbH is part of tesa SE, a company in the Beiersdorf Group. Since being established in 2001, the company has become synonymous with expertise in the fields of security and identification, focusing on counterfeiting protection, product tracing, document protection and anti-tampering devices. With years of experience in the conceptual design, development and implementation of customer-specific product protection measures, tesa scribos offers a comprehensive customer advisory service, practicable security concepts and effective protection technologies for manufacturers of original products such as spare car parts, electronic components and consumer electronics, wine and spirits, chemicals, luxury goods, pharmaceuticals and cosmetics. Customers of tesa scribos include leading global companies such as Bosch, Castel, Continental Aftermarket, Danfoss, Mammut, Motor Service International (MSI) and Sennheiser. </w:t>
      </w:r>
      <w:proofErr w:type="gramStart"/>
      <w:r w:rsidRPr="00FD54C8">
        <w:rPr>
          <w:sz w:val="20"/>
          <w:szCs w:val="20"/>
          <w:lang w:val="en-US"/>
        </w:rPr>
        <w:t>tesa</w:t>
      </w:r>
      <w:proofErr w:type="gramEnd"/>
      <w:r w:rsidRPr="00FD54C8">
        <w:rPr>
          <w:sz w:val="20"/>
          <w:szCs w:val="20"/>
          <w:lang w:val="en-US"/>
        </w:rPr>
        <w:t xml:space="preserve"> scribos solutions include tesa PrioSpot, tesa VeoMark, tesa connect &amp; check, tesa </w:t>
      </w:r>
      <w:proofErr w:type="spellStart"/>
      <w:r w:rsidRPr="00FD54C8">
        <w:rPr>
          <w:sz w:val="20"/>
          <w:szCs w:val="20"/>
          <w:lang w:val="en-US"/>
        </w:rPr>
        <w:t>CodeSeal</w:t>
      </w:r>
      <w:proofErr w:type="spellEnd"/>
      <w:r w:rsidRPr="00FD54C8">
        <w:rPr>
          <w:sz w:val="20"/>
          <w:szCs w:val="20"/>
          <w:lang w:val="en-US"/>
        </w:rPr>
        <w:t xml:space="preserve">, tesa SecuritySealing, and tesa </w:t>
      </w:r>
      <w:proofErr w:type="spellStart"/>
      <w:r w:rsidRPr="00FD54C8">
        <w:rPr>
          <w:sz w:val="20"/>
          <w:szCs w:val="20"/>
          <w:lang w:val="en-US"/>
        </w:rPr>
        <w:t>SecurityPrint</w:t>
      </w:r>
      <w:proofErr w:type="spellEnd"/>
      <w:r w:rsidRPr="00FD54C8">
        <w:rPr>
          <w:sz w:val="20"/>
          <w:szCs w:val="20"/>
          <w:lang w:val="en-US"/>
        </w:rPr>
        <w:t xml:space="preserve">. More information on these products can be found at </w:t>
      </w:r>
      <w:hyperlink r:id="rId11" w:history="1">
        <w:r w:rsidR="00B20A44" w:rsidRPr="00FD54C8">
          <w:rPr>
            <w:rStyle w:val="Hyperlink"/>
            <w:rFonts w:cs="Arial"/>
            <w:sz w:val="20"/>
            <w:szCs w:val="20"/>
            <w:lang w:val="en-US"/>
          </w:rPr>
          <w:t>www.tesa-scribos.com</w:t>
        </w:r>
      </w:hyperlink>
    </w:p>
    <w:p w:rsidR="00365BFE" w:rsidRPr="00FD54C8" w:rsidRDefault="00365BFE" w:rsidP="00365BFE">
      <w:pPr>
        <w:spacing w:line="360" w:lineRule="auto"/>
        <w:jc w:val="both"/>
        <w:rPr>
          <w:sz w:val="20"/>
          <w:szCs w:val="20"/>
          <w:lang w:val="en-US"/>
        </w:rPr>
      </w:pPr>
    </w:p>
    <w:p w:rsidR="004A7596" w:rsidRPr="00FD54C8" w:rsidRDefault="004A7596" w:rsidP="00365BFE">
      <w:pPr>
        <w:spacing w:line="360" w:lineRule="auto"/>
        <w:jc w:val="both"/>
        <w:rPr>
          <w:sz w:val="20"/>
          <w:szCs w:val="20"/>
          <w:lang w:val="en-US"/>
        </w:rPr>
      </w:pPr>
    </w:p>
    <w:p w:rsidR="00BD2E6C" w:rsidRPr="00FD54C8" w:rsidRDefault="00BD2E6C" w:rsidP="00AC21B3">
      <w:pPr>
        <w:spacing w:line="360" w:lineRule="auto"/>
        <w:jc w:val="both"/>
        <w:rPr>
          <w:sz w:val="20"/>
          <w:szCs w:val="20"/>
          <w:lang w:val="en-US"/>
        </w:rPr>
      </w:pPr>
    </w:p>
    <w:sectPr w:rsidR="00BD2E6C" w:rsidRPr="00FD54C8" w:rsidSect="00356073">
      <w:headerReference w:type="even" r:id="rId12"/>
      <w:headerReference w:type="default" r:id="rId13"/>
      <w:footerReference w:type="even" r:id="rId14"/>
      <w:footerReference w:type="default" r:id="rId15"/>
      <w:headerReference w:type="first" r:id="rId16"/>
      <w:footerReference w:type="first" r:id="rId17"/>
      <w:pgSz w:w="11906" w:h="16838"/>
      <w:pgMar w:top="3217" w:right="1133" w:bottom="1134" w:left="2268" w:header="1021" w:footer="824" w:gutter="0"/>
      <w:cols w:space="720"/>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260261C" w15:done="0"/>
  <w15:commentEx w15:paraId="04E93E4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01A3" w:rsidRDefault="002601A3">
      <w:r>
        <w:separator/>
      </w:r>
    </w:p>
  </w:endnote>
  <w:endnote w:type="continuationSeparator" w:id="0">
    <w:p w:rsidR="002601A3" w:rsidRDefault="002601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3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E0D" w:rsidRDefault="00940E0D">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E0D" w:rsidRDefault="00940E0D">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1A3" w:rsidRDefault="00363F96">
    <w:pPr>
      <w:pStyle w:val="Fuzeile"/>
    </w:pPr>
    <w:r>
      <w:rPr>
        <w:noProof/>
      </w:rPr>
      <w:pict>
        <v:shapetype id="_x0000_t202" coordsize="21600,21600" o:spt="202" path="m,l,21600r21600,l21600,xe">
          <v:stroke joinstyle="miter"/>
          <v:path gradientshapeok="t" o:connecttype="rect"/>
        </v:shapetype>
        <v:shape id="Text Box 2" o:spid="_x0000_s4097" type="#_x0000_t202" style="position:absolute;margin-left:0;margin-top:0;width:595.2pt;height:44.15pt;z-index:25166080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" filled="f" stroked="f">
          <v:textbox inset="0,0,0,0">
            <w:txbxContent>
              <w:p w:rsidR="002601A3" w:rsidRDefault="002601A3" w:rsidP="005F35E6">
                <w:pPr>
                  <w:ind w:firstLine="7797"/>
                </w:pPr>
                <w:bookmarkStart w:id="0" w:name="_GoBack"/>
                <w:r>
                  <w:rPr>
                    <w:noProof/>
                    <w:lang w:eastAsia="zh-CN"/>
                  </w:rPr>
                  <w:drawing>
                    <wp:inline distT="0" distB="0" distL="0" distR="0">
                      <wp:extent cx="1938000" cy="141000"/>
                      <wp:effectExtent l="0" t="0" r="0" b="1143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bwMode="auto">
                              <a:xfrm>
                                <a:off x="0" y="0"/>
                                <a:ext cx="1938000" cy="141000"/>
                              </a:xfrm>
                              <a:prstGeom prst="rect">
                                <a:avLst/>
                              </a:prstGeom>
                              <a:noFill/>
                              <a:ln w="9525">
                                <a:noFill/>
                                <a:miter lim="800000"/>
                                <a:headEnd/>
                                <a:tailEnd/>
                              </a:ln>
                            </pic:spPr>
                          </pic:pic>
                        </a:graphicData>
                      </a:graphic>
                    </wp:inline>
                  </w:drawing>
                </w:r>
                <w:bookmarkEnd w:id="0"/>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01A3" w:rsidRDefault="002601A3">
      <w:r>
        <w:separator/>
      </w:r>
    </w:p>
  </w:footnote>
  <w:footnote w:type="continuationSeparator" w:id="0">
    <w:p w:rsidR="002601A3" w:rsidRDefault="002601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1A3" w:rsidRDefault="00363F96">
    <w:pPr>
      <w:pStyle w:val="Kopfzeile"/>
      <w:framePr w:wrap="around" w:vAnchor="text" w:hAnchor="margin" w:xAlign="center" w:y="1"/>
      <w:rPr>
        <w:rStyle w:val="Seitenzahl"/>
        <w:rFonts w:cs="Arial"/>
      </w:rPr>
    </w:pPr>
    <w:r>
      <w:rPr>
        <w:rStyle w:val="Seitenzahl"/>
        <w:rFonts w:cs="Arial"/>
      </w:rPr>
      <w:fldChar w:fldCharType="begin"/>
    </w:r>
    <w:r w:rsidR="002601A3">
      <w:rPr>
        <w:rStyle w:val="Seitenzahl"/>
        <w:rFonts w:cs="Arial"/>
      </w:rPr>
      <w:instrText xml:space="preserve">PAGE  </w:instrText>
    </w:r>
    <w:r>
      <w:rPr>
        <w:rStyle w:val="Seitenzahl"/>
        <w:rFonts w:cs="Arial"/>
      </w:rPr>
      <w:fldChar w:fldCharType="end"/>
    </w:r>
  </w:p>
  <w:p w:rsidR="002601A3" w:rsidRDefault="002601A3">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1A3" w:rsidRDefault="00363F96">
    <w:pPr>
      <w:pStyle w:val="Kopfzeile"/>
      <w:framePr w:wrap="around" w:vAnchor="text" w:hAnchor="margin" w:xAlign="center" w:y="1"/>
      <w:rPr>
        <w:rStyle w:val="Seitenzahl"/>
        <w:rFonts w:cs="Arial"/>
      </w:rPr>
    </w:pPr>
    <w:r>
      <w:rPr>
        <w:rStyle w:val="Seitenzahl"/>
        <w:rFonts w:cs="Arial"/>
      </w:rPr>
      <w:fldChar w:fldCharType="begin"/>
    </w:r>
    <w:r w:rsidR="002601A3">
      <w:rPr>
        <w:rStyle w:val="Seitenzahl"/>
        <w:rFonts w:cs="Arial"/>
      </w:rPr>
      <w:instrText xml:space="preserve">PAGE  </w:instrText>
    </w:r>
    <w:r>
      <w:rPr>
        <w:rStyle w:val="Seitenzahl"/>
        <w:rFonts w:cs="Arial"/>
      </w:rPr>
      <w:fldChar w:fldCharType="separate"/>
    </w:r>
    <w:r w:rsidR="004C669A">
      <w:rPr>
        <w:rStyle w:val="Seitenzahl"/>
        <w:rFonts w:cs="Arial"/>
        <w:noProof/>
      </w:rPr>
      <w:t>2</w:t>
    </w:r>
    <w:r>
      <w:rPr>
        <w:rStyle w:val="Seitenzahl"/>
        <w:rFonts w:cs="Arial"/>
      </w:rPr>
      <w:fldChar w:fldCharType="end"/>
    </w:r>
  </w:p>
  <w:p w:rsidR="002601A3" w:rsidRDefault="002601A3" w:rsidP="001B6397">
    <w:pPr>
      <w:pStyle w:val="Kopfzeil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1A3" w:rsidRDefault="002601A3">
    <w:pPr>
      <w:pStyle w:val="Kopfzeile"/>
    </w:pPr>
    <w:r>
      <w:rPr>
        <w:noProof/>
        <w:lang w:eastAsia="zh-CN"/>
      </w:rPr>
      <w:drawing>
        <wp:anchor distT="0" distB="0" distL="114300" distR="114300" simplePos="0" relativeHeight="251661824" behindDoc="0" locked="0" layoutInCell="1" allowOverlap="1">
          <wp:simplePos x="0" y="0"/>
          <wp:positionH relativeFrom="column">
            <wp:posOffset>3273700</wp:posOffset>
          </wp:positionH>
          <wp:positionV relativeFrom="paragraph">
            <wp:posOffset>-177487</wp:posOffset>
          </wp:positionV>
          <wp:extent cx="2123648" cy="532262"/>
          <wp:effectExtent l="19050" t="0" r="0" b="0"/>
          <wp:wrapNone/>
          <wp:docPr id="6" name="Grafik 5" descr="tesa_scribo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a_scribos_RGB.png"/>
                  <pic:cNvPicPr/>
                </pic:nvPicPr>
                <pic:blipFill>
                  <a:blip r:embed="rId1"/>
                  <a:stretch>
                    <a:fillRect/>
                  </a:stretch>
                </pic:blipFill>
                <pic:spPr>
                  <a:xfrm>
                    <a:off x="0" y="0"/>
                    <a:ext cx="2123648" cy="532262"/>
                  </a:xfrm>
                  <a:prstGeom prst="rect">
                    <a:avLst/>
                  </a:prstGeom>
                </pic:spPr>
              </pic:pic>
            </a:graphicData>
          </a:graphic>
        </wp:anchor>
      </w:drawing>
    </w:r>
    <w:r w:rsidR="00363F96">
      <w:rPr>
        <w:noProof/>
      </w:rPr>
      <w:pict>
        <v:shapetype id="_x0000_t202" coordsize="21600,21600" o:spt="202" path="m,l,21600r21600,l21600,xe">
          <v:stroke joinstyle="miter"/>
          <v:path gradientshapeok="t" o:connecttype="rect"/>
        </v:shapetype>
        <v:shape id="Text Box 1" o:spid="_x0000_s4098" type="#_x0000_t202" style="position:absolute;margin-left:-113.05pt;margin-top:122.5pt;width:89.5pt;height:6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" filled="f" stroked="f">
          <v:textbox inset="0,0,0,0">
            <w:txbxContent>
              <w:p w:rsidR="002601A3" w:rsidRDefault="002601A3">
                <w:r>
                  <w:rPr>
                    <w:noProof/>
                    <w:lang w:eastAsia="zh-CN"/>
                  </w:rPr>
                  <w:drawing>
                    <wp:inline distT="0" distB="0" distL="0" distR="0">
                      <wp:extent cx="1091565" cy="1091565"/>
                      <wp:effectExtent l="0" t="0" r="635" b="635"/>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bwMode="auto">
                              <a:xfrm>
                                <a:off x="0" y="0"/>
                                <a:ext cx="1091565" cy="1091565"/>
                              </a:xfrm>
                              <a:prstGeom prst="rect">
                                <a:avLst/>
                              </a:prstGeom>
                              <a:noFill/>
                              <a:ln w="9525">
                                <a:noFill/>
                                <a:miter lim="800000"/>
                                <a:headEnd/>
                                <a:tailEnd/>
                              </a:ln>
                            </pic:spPr>
                          </pic:pic>
                        </a:graphicData>
                      </a:graphic>
                    </wp:inline>
                  </w:drawing>
                </w:r>
              </w:p>
            </w:txbxContent>
          </v:textbox>
          <w10:wrap type="square"/>
        </v:shape>
      </w:pict>
    </w:r>
  </w:p>
  <w:p w:rsidR="002601A3" w:rsidRDefault="002601A3">
    <w:pPr>
      <w:pStyle w:val="Kopfzeile"/>
    </w:pPr>
  </w:p>
  <w:p w:rsidR="002601A3" w:rsidRDefault="002601A3">
    <w:pPr>
      <w:pStyle w:val="Kopfzeile"/>
      <w:rPr>
        <w:sz w:val="16"/>
      </w:rPr>
    </w:pPr>
  </w:p>
  <w:p w:rsidR="002601A3" w:rsidRDefault="002601A3">
    <w:pPr>
      <w:pStyle w:val="Kopfzeile"/>
      <w:tabs>
        <w:tab w:val="clear" w:pos="4536"/>
        <w:tab w:val="clear" w:pos="9072"/>
        <w:tab w:val="left" w:pos="7513"/>
        <w:tab w:val="right" w:pos="9214"/>
      </w:tabs>
      <w:rPr>
        <w:sz w:val="16"/>
      </w:rPr>
    </w:pPr>
    <w:r>
      <w:tab/>
    </w:r>
  </w:p>
  <w:p w:rsidR="002601A3" w:rsidRDefault="002601A3" w:rsidP="002601A3">
    <w:pPr>
      <w:widowControl w:val="0"/>
      <w:autoSpaceDE w:val="0"/>
      <w:autoSpaceDN w:val="0"/>
      <w:adjustRightInd w:val="0"/>
      <w:spacing w:line="276" w:lineRule="auto"/>
      <w:ind w:left="6145" w:firstLine="14"/>
      <w:rPr>
        <w:color w:val="181412"/>
        <w:sz w:val="14"/>
      </w:rPr>
    </w:pPr>
    <w:r>
      <w:rPr>
        <w:b/>
        <w:color w:val="181412"/>
        <w:sz w:val="14"/>
      </w:rPr>
      <w:t>Heidelberg</w:t>
    </w:r>
  </w:p>
  <w:p w:rsidR="002601A3" w:rsidRDefault="002601A3" w:rsidP="002601A3">
    <w:pPr>
      <w:widowControl w:val="0"/>
      <w:autoSpaceDE w:val="0"/>
      <w:autoSpaceDN w:val="0"/>
      <w:adjustRightInd w:val="0"/>
      <w:spacing w:line="276" w:lineRule="auto"/>
      <w:ind w:left="6145" w:firstLine="14"/>
      <w:rPr>
        <w:color w:val="181412"/>
        <w:sz w:val="14"/>
      </w:rPr>
    </w:pPr>
    <w:r>
      <w:rPr>
        <w:color w:val="181412"/>
        <w:sz w:val="14"/>
      </w:rPr>
      <w:t>Sickingenstrasse 65</w:t>
    </w:r>
  </w:p>
  <w:p w:rsidR="002601A3" w:rsidRDefault="002601A3" w:rsidP="002601A3">
    <w:pPr>
      <w:widowControl w:val="0"/>
      <w:autoSpaceDE w:val="0"/>
      <w:autoSpaceDN w:val="0"/>
      <w:adjustRightInd w:val="0"/>
      <w:spacing w:line="276" w:lineRule="auto"/>
      <w:ind w:left="6145" w:firstLine="14"/>
      <w:rPr>
        <w:color w:val="181412"/>
        <w:sz w:val="14"/>
      </w:rPr>
    </w:pPr>
    <w:r>
      <w:rPr>
        <w:color w:val="181412"/>
        <w:sz w:val="14"/>
      </w:rPr>
      <w:t>69126 Heidelberg</w:t>
    </w:r>
  </w:p>
  <w:p w:rsidR="002601A3" w:rsidRDefault="00EB0EB7" w:rsidP="002601A3">
    <w:pPr>
      <w:widowControl w:val="0"/>
      <w:autoSpaceDE w:val="0"/>
      <w:autoSpaceDN w:val="0"/>
      <w:adjustRightInd w:val="0"/>
      <w:spacing w:line="276" w:lineRule="auto"/>
      <w:ind w:left="6145" w:firstLine="14"/>
      <w:rPr>
        <w:color w:val="181412"/>
        <w:sz w:val="14"/>
      </w:rPr>
    </w:pPr>
    <w:r>
      <w:rPr>
        <w:color w:val="181412"/>
        <w:sz w:val="14"/>
      </w:rPr>
      <w:t>Germany</w:t>
    </w:r>
  </w:p>
  <w:p w:rsidR="002601A3" w:rsidRDefault="002601A3" w:rsidP="002601A3">
    <w:pPr>
      <w:widowControl w:val="0"/>
      <w:tabs>
        <w:tab w:val="left" w:pos="7230"/>
      </w:tabs>
      <w:autoSpaceDE w:val="0"/>
      <w:autoSpaceDN w:val="0"/>
      <w:adjustRightInd w:val="0"/>
      <w:spacing w:line="276" w:lineRule="auto"/>
      <w:ind w:left="6145" w:firstLine="14"/>
      <w:rPr>
        <w:color w:val="181412"/>
        <w:sz w:val="14"/>
      </w:rPr>
    </w:pPr>
    <w:r>
      <w:rPr>
        <w:color w:val="181412"/>
        <w:sz w:val="14"/>
      </w:rPr>
      <w:t xml:space="preserve">Tel.:  +49 (0)6221-3305-17 </w:t>
    </w:r>
  </w:p>
  <w:p w:rsidR="002601A3" w:rsidRPr="00FD54C8" w:rsidRDefault="002601A3" w:rsidP="002601A3">
    <w:pPr>
      <w:widowControl w:val="0"/>
      <w:tabs>
        <w:tab w:val="left" w:pos="7230"/>
      </w:tabs>
      <w:autoSpaceDE w:val="0"/>
      <w:autoSpaceDN w:val="0"/>
      <w:adjustRightInd w:val="0"/>
      <w:spacing w:line="276" w:lineRule="auto"/>
      <w:ind w:left="6145" w:firstLine="14"/>
      <w:rPr>
        <w:color w:val="181412"/>
        <w:sz w:val="14"/>
        <w:lang w:val="fr-FR"/>
      </w:rPr>
    </w:pPr>
    <w:r w:rsidRPr="00FD54C8">
      <w:rPr>
        <w:color w:val="181412"/>
        <w:sz w:val="14"/>
        <w:lang w:val="fr-FR"/>
      </w:rPr>
      <w:t>Fax</w:t>
    </w:r>
    <w:proofErr w:type="gramStart"/>
    <w:r w:rsidRPr="00FD54C8">
      <w:rPr>
        <w:color w:val="181412"/>
        <w:sz w:val="14"/>
        <w:lang w:val="fr-FR"/>
      </w:rPr>
      <w:t>:  +</w:t>
    </w:r>
    <w:proofErr w:type="gramEnd"/>
    <w:r w:rsidRPr="00FD54C8">
      <w:rPr>
        <w:color w:val="181412"/>
        <w:sz w:val="14"/>
        <w:lang w:val="fr-FR"/>
      </w:rPr>
      <w:t xml:space="preserve">49 (0)6221-3305-18 </w:t>
    </w:r>
  </w:p>
  <w:p w:rsidR="002601A3" w:rsidRPr="00FD54C8" w:rsidRDefault="00363F96" w:rsidP="002601A3">
    <w:pPr>
      <w:pStyle w:val="Kopfzeile"/>
      <w:tabs>
        <w:tab w:val="clear" w:pos="4536"/>
        <w:tab w:val="clear" w:pos="9072"/>
        <w:tab w:val="left" w:pos="7513"/>
        <w:tab w:val="left" w:pos="8080"/>
        <w:tab w:val="right" w:pos="9214"/>
      </w:tabs>
      <w:spacing w:line="276" w:lineRule="auto"/>
      <w:ind w:left="6145" w:firstLine="14"/>
      <w:rPr>
        <w:color w:val="181412"/>
        <w:sz w:val="14"/>
        <w:lang w:val="fr-FR"/>
      </w:rPr>
    </w:pPr>
    <w:r>
      <w:fldChar w:fldCharType="begin"/>
    </w:r>
    <w:r w:rsidRPr="004C669A">
      <w:rPr>
        <w:lang w:val="fr-FR"/>
      </w:rPr>
      <w:instrText>HYPERLINK "http://www.tesa-scribos.com"</w:instrText>
    </w:r>
    <w:r>
      <w:fldChar w:fldCharType="separate"/>
    </w:r>
    <w:r w:rsidR="002601A3" w:rsidRPr="00FD54C8">
      <w:rPr>
        <w:rStyle w:val="Hyperlink"/>
        <w:rFonts w:cs="Arial"/>
        <w:sz w:val="14"/>
        <w:lang w:val="fr-FR"/>
      </w:rPr>
      <w:t>http://www.tesa-scribos.com</w:t>
    </w:r>
    <w:r>
      <w:fldChar w:fldCharType="end"/>
    </w:r>
  </w:p>
  <w:p w:rsidR="002601A3" w:rsidRPr="00EC72A6" w:rsidRDefault="00363F96" w:rsidP="002601A3">
    <w:pPr>
      <w:pStyle w:val="Kopfzeile"/>
      <w:tabs>
        <w:tab w:val="clear" w:pos="4536"/>
        <w:tab w:val="clear" w:pos="9072"/>
        <w:tab w:val="left" w:pos="7513"/>
        <w:tab w:val="left" w:pos="8080"/>
        <w:tab w:val="right" w:pos="9214"/>
      </w:tabs>
      <w:spacing w:line="276" w:lineRule="auto"/>
      <w:ind w:left="6145" w:firstLine="14"/>
      <w:rPr>
        <w:lang w:val="en-GB"/>
      </w:rPr>
    </w:pPr>
    <w:hyperlink r:id="rId3" w:history="1">
      <w:r w:rsidR="002601A3" w:rsidRPr="00A35F56">
        <w:rPr>
          <w:rStyle w:val="Hyperlink"/>
          <w:rFonts w:cs="Arial"/>
          <w:sz w:val="14"/>
          <w:lang w:val="en-GB"/>
        </w:rPr>
        <w:t>info@tesa-scribos.com</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723061"/>
    <w:multiLevelType w:val="hybridMultilevel"/>
    <w:tmpl w:val="91EA543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haelis, Kerstin /tesa SE HAM">
    <w15:presenceInfo w15:providerId="None" w15:userId="Michaelis, Kerstin /tesa SE HAM"/>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hyphenationZone w:val="425"/>
  <w:displayHorizontalDrawingGridEvery w:val="0"/>
  <w:displayVerticalDrawingGridEvery w:val="0"/>
  <w:doNotUseMarginsForDrawingGridOrigin/>
  <w:characterSpacingControl w:val="doNotCompress"/>
  <w:hdrShapeDefaults>
    <o:shapedefaults v:ext="edit" spidmax="4101"/>
    <o:shapelayout v:ext="edit">
      <o:idmap v:ext="edit" data="4"/>
    </o:shapelayout>
  </w:hdrShapeDefaults>
  <w:footnotePr>
    <w:footnote w:id="-1"/>
    <w:footnote w:id="0"/>
  </w:footnotePr>
  <w:endnotePr>
    <w:endnote w:id="-1"/>
    <w:endnote w:id="0"/>
  </w:endnotePr>
  <w:compat/>
  <w:rsids>
    <w:rsidRoot w:val="00EC72A6"/>
    <w:rsid w:val="0000257E"/>
    <w:rsid w:val="0001150F"/>
    <w:rsid w:val="0002004C"/>
    <w:rsid w:val="00020610"/>
    <w:rsid w:val="0002193E"/>
    <w:rsid w:val="00025718"/>
    <w:rsid w:val="0003164B"/>
    <w:rsid w:val="00036FF9"/>
    <w:rsid w:val="000376E7"/>
    <w:rsid w:val="00055922"/>
    <w:rsid w:val="00061253"/>
    <w:rsid w:val="00061583"/>
    <w:rsid w:val="00061FCB"/>
    <w:rsid w:val="00063269"/>
    <w:rsid w:val="000718FD"/>
    <w:rsid w:val="0007492E"/>
    <w:rsid w:val="00075B3B"/>
    <w:rsid w:val="00080A7B"/>
    <w:rsid w:val="000810EE"/>
    <w:rsid w:val="00083784"/>
    <w:rsid w:val="00083911"/>
    <w:rsid w:val="00086C38"/>
    <w:rsid w:val="00086DAC"/>
    <w:rsid w:val="000874EB"/>
    <w:rsid w:val="0009005D"/>
    <w:rsid w:val="00094566"/>
    <w:rsid w:val="000950B9"/>
    <w:rsid w:val="000A0601"/>
    <w:rsid w:val="000A46C7"/>
    <w:rsid w:val="000B3B16"/>
    <w:rsid w:val="000B610B"/>
    <w:rsid w:val="000D1D61"/>
    <w:rsid w:val="000D2FF6"/>
    <w:rsid w:val="000E23FC"/>
    <w:rsid w:val="000E2597"/>
    <w:rsid w:val="000E2716"/>
    <w:rsid w:val="000E7090"/>
    <w:rsid w:val="000F7857"/>
    <w:rsid w:val="00102FF5"/>
    <w:rsid w:val="00103A5E"/>
    <w:rsid w:val="00110640"/>
    <w:rsid w:val="00116E34"/>
    <w:rsid w:val="00121541"/>
    <w:rsid w:val="0012239D"/>
    <w:rsid w:val="00122E2C"/>
    <w:rsid w:val="00133B4A"/>
    <w:rsid w:val="00133E58"/>
    <w:rsid w:val="001345D9"/>
    <w:rsid w:val="00135B17"/>
    <w:rsid w:val="00136993"/>
    <w:rsid w:val="00143C87"/>
    <w:rsid w:val="0014743B"/>
    <w:rsid w:val="001505DD"/>
    <w:rsid w:val="00152070"/>
    <w:rsid w:val="00156212"/>
    <w:rsid w:val="00156FE6"/>
    <w:rsid w:val="00161D1D"/>
    <w:rsid w:val="001647DA"/>
    <w:rsid w:val="00181A5A"/>
    <w:rsid w:val="00182F75"/>
    <w:rsid w:val="00184D22"/>
    <w:rsid w:val="00185DF3"/>
    <w:rsid w:val="001860F8"/>
    <w:rsid w:val="00190619"/>
    <w:rsid w:val="0019329F"/>
    <w:rsid w:val="0019600C"/>
    <w:rsid w:val="00197AA1"/>
    <w:rsid w:val="00197EBA"/>
    <w:rsid w:val="001A04D1"/>
    <w:rsid w:val="001B6397"/>
    <w:rsid w:val="001B6725"/>
    <w:rsid w:val="001B6D4A"/>
    <w:rsid w:val="001C3BF5"/>
    <w:rsid w:val="001C483B"/>
    <w:rsid w:val="001C5F44"/>
    <w:rsid w:val="001D0C45"/>
    <w:rsid w:val="001D3D8B"/>
    <w:rsid w:val="001D783F"/>
    <w:rsid w:val="001E16E6"/>
    <w:rsid w:val="001E300F"/>
    <w:rsid w:val="001E5331"/>
    <w:rsid w:val="001F7D85"/>
    <w:rsid w:val="0020159F"/>
    <w:rsid w:val="00203850"/>
    <w:rsid w:val="002044F7"/>
    <w:rsid w:val="002061EA"/>
    <w:rsid w:val="002067F6"/>
    <w:rsid w:val="00212D3F"/>
    <w:rsid w:val="0021518E"/>
    <w:rsid w:val="00216FD7"/>
    <w:rsid w:val="00217E30"/>
    <w:rsid w:val="00220D5A"/>
    <w:rsid w:val="002226C8"/>
    <w:rsid w:val="002228D2"/>
    <w:rsid w:val="00230C1D"/>
    <w:rsid w:val="00230D77"/>
    <w:rsid w:val="00240F48"/>
    <w:rsid w:val="00244632"/>
    <w:rsid w:val="00251C41"/>
    <w:rsid w:val="00255456"/>
    <w:rsid w:val="0025707C"/>
    <w:rsid w:val="002601A3"/>
    <w:rsid w:val="002666C4"/>
    <w:rsid w:val="00275203"/>
    <w:rsid w:val="0027588E"/>
    <w:rsid w:val="002803BB"/>
    <w:rsid w:val="0028778E"/>
    <w:rsid w:val="002A3E87"/>
    <w:rsid w:val="002A469E"/>
    <w:rsid w:val="002A7314"/>
    <w:rsid w:val="002B044D"/>
    <w:rsid w:val="002B2226"/>
    <w:rsid w:val="002B59F7"/>
    <w:rsid w:val="002C2FB8"/>
    <w:rsid w:val="002C5006"/>
    <w:rsid w:val="002D085C"/>
    <w:rsid w:val="002D36F3"/>
    <w:rsid w:val="002E14A2"/>
    <w:rsid w:val="002E190B"/>
    <w:rsid w:val="002E4A50"/>
    <w:rsid w:val="002E4EF6"/>
    <w:rsid w:val="002E54F7"/>
    <w:rsid w:val="002E73FD"/>
    <w:rsid w:val="002F1C82"/>
    <w:rsid w:val="002F1DBA"/>
    <w:rsid w:val="00302B27"/>
    <w:rsid w:val="00313014"/>
    <w:rsid w:val="00314069"/>
    <w:rsid w:val="00315B73"/>
    <w:rsid w:val="00315CCD"/>
    <w:rsid w:val="00316581"/>
    <w:rsid w:val="00330BB5"/>
    <w:rsid w:val="003312C0"/>
    <w:rsid w:val="0033737B"/>
    <w:rsid w:val="003402D4"/>
    <w:rsid w:val="00345040"/>
    <w:rsid w:val="003462E9"/>
    <w:rsid w:val="00351189"/>
    <w:rsid w:val="003517FB"/>
    <w:rsid w:val="00352A01"/>
    <w:rsid w:val="00356073"/>
    <w:rsid w:val="00360DC7"/>
    <w:rsid w:val="003627F9"/>
    <w:rsid w:val="00363F96"/>
    <w:rsid w:val="003657E7"/>
    <w:rsid w:val="00365BFE"/>
    <w:rsid w:val="00366435"/>
    <w:rsid w:val="00370769"/>
    <w:rsid w:val="00371CBC"/>
    <w:rsid w:val="003728FB"/>
    <w:rsid w:val="00374680"/>
    <w:rsid w:val="00375744"/>
    <w:rsid w:val="0038006C"/>
    <w:rsid w:val="00383E3D"/>
    <w:rsid w:val="00390605"/>
    <w:rsid w:val="00391B09"/>
    <w:rsid w:val="0039433F"/>
    <w:rsid w:val="00394491"/>
    <w:rsid w:val="003A3059"/>
    <w:rsid w:val="003B3122"/>
    <w:rsid w:val="003B63F6"/>
    <w:rsid w:val="003C2B1C"/>
    <w:rsid w:val="003D124B"/>
    <w:rsid w:val="003D3AEB"/>
    <w:rsid w:val="003D4DF2"/>
    <w:rsid w:val="003D563A"/>
    <w:rsid w:val="003D57F7"/>
    <w:rsid w:val="003E14F9"/>
    <w:rsid w:val="003E2B88"/>
    <w:rsid w:val="003F1FA7"/>
    <w:rsid w:val="003F3920"/>
    <w:rsid w:val="0040592B"/>
    <w:rsid w:val="004065FE"/>
    <w:rsid w:val="004102B2"/>
    <w:rsid w:val="0041144B"/>
    <w:rsid w:val="004130F2"/>
    <w:rsid w:val="0041547A"/>
    <w:rsid w:val="00416BF4"/>
    <w:rsid w:val="0041745E"/>
    <w:rsid w:val="004179AB"/>
    <w:rsid w:val="00421214"/>
    <w:rsid w:val="00422255"/>
    <w:rsid w:val="00426F3B"/>
    <w:rsid w:val="00433D08"/>
    <w:rsid w:val="00440554"/>
    <w:rsid w:val="00441B69"/>
    <w:rsid w:val="0044486B"/>
    <w:rsid w:val="004555D5"/>
    <w:rsid w:val="0045568E"/>
    <w:rsid w:val="004561DD"/>
    <w:rsid w:val="00456283"/>
    <w:rsid w:val="004601CF"/>
    <w:rsid w:val="00463C51"/>
    <w:rsid w:val="00467899"/>
    <w:rsid w:val="00467A74"/>
    <w:rsid w:val="00476D42"/>
    <w:rsid w:val="00477012"/>
    <w:rsid w:val="00477257"/>
    <w:rsid w:val="00480EC7"/>
    <w:rsid w:val="00481799"/>
    <w:rsid w:val="0048444B"/>
    <w:rsid w:val="00486A35"/>
    <w:rsid w:val="004914A7"/>
    <w:rsid w:val="00493A3A"/>
    <w:rsid w:val="00495E24"/>
    <w:rsid w:val="004A04B7"/>
    <w:rsid w:val="004A3F65"/>
    <w:rsid w:val="004A7596"/>
    <w:rsid w:val="004B0352"/>
    <w:rsid w:val="004B03B0"/>
    <w:rsid w:val="004B3213"/>
    <w:rsid w:val="004B3DA3"/>
    <w:rsid w:val="004B467C"/>
    <w:rsid w:val="004B5CA5"/>
    <w:rsid w:val="004B6C0B"/>
    <w:rsid w:val="004B724C"/>
    <w:rsid w:val="004C204E"/>
    <w:rsid w:val="004C2656"/>
    <w:rsid w:val="004C669A"/>
    <w:rsid w:val="004D07D2"/>
    <w:rsid w:val="004D1FC3"/>
    <w:rsid w:val="004D7CE7"/>
    <w:rsid w:val="004E0EB6"/>
    <w:rsid w:val="004E4A05"/>
    <w:rsid w:val="004F049E"/>
    <w:rsid w:val="004F7AE2"/>
    <w:rsid w:val="005008E9"/>
    <w:rsid w:val="005044B3"/>
    <w:rsid w:val="00510336"/>
    <w:rsid w:val="00510EB2"/>
    <w:rsid w:val="005255FD"/>
    <w:rsid w:val="00527E73"/>
    <w:rsid w:val="00534D93"/>
    <w:rsid w:val="0054217E"/>
    <w:rsid w:val="00542578"/>
    <w:rsid w:val="00543AB2"/>
    <w:rsid w:val="00545082"/>
    <w:rsid w:val="00550F5D"/>
    <w:rsid w:val="00552B66"/>
    <w:rsid w:val="00553729"/>
    <w:rsid w:val="005557BD"/>
    <w:rsid w:val="005565E1"/>
    <w:rsid w:val="005576CE"/>
    <w:rsid w:val="00561288"/>
    <w:rsid w:val="00563179"/>
    <w:rsid w:val="0056460F"/>
    <w:rsid w:val="00565215"/>
    <w:rsid w:val="00565A88"/>
    <w:rsid w:val="00567C46"/>
    <w:rsid w:val="0057084E"/>
    <w:rsid w:val="00574C10"/>
    <w:rsid w:val="005800F0"/>
    <w:rsid w:val="00590FC5"/>
    <w:rsid w:val="005950BB"/>
    <w:rsid w:val="005A00A5"/>
    <w:rsid w:val="005A5821"/>
    <w:rsid w:val="005B3C96"/>
    <w:rsid w:val="005B74AB"/>
    <w:rsid w:val="005D4E9E"/>
    <w:rsid w:val="005D74D5"/>
    <w:rsid w:val="005D7EBA"/>
    <w:rsid w:val="005E5145"/>
    <w:rsid w:val="005F1BC8"/>
    <w:rsid w:val="005F35E6"/>
    <w:rsid w:val="005F5375"/>
    <w:rsid w:val="00602773"/>
    <w:rsid w:val="00606874"/>
    <w:rsid w:val="006133FB"/>
    <w:rsid w:val="00613CD6"/>
    <w:rsid w:val="0061528F"/>
    <w:rsid w:val="00617685"/>
    <w:rsid w:val="0061797D"/>
    <w:rsid w:val="00620E2F"/>
    <w:rsid w:val="00631E68"/>
    <w:rsid w:val="006324DD"/>
    <w:rsid w:val="006325FD"/>
    <w:rsid w:val="006339F2"/>
    <w:rsid w:val="00636AFD"/>
    <w:rsid w:val="00643FB9"/>
    <w:rsid w:val="00646BC1"/>
    <w:rsid w:val="006477CE"/>
    <w:rsid w:val="00650818"/>
    <w:rsid w:val="00651D40"/>
    <w:rsid w:val="006529E1"/>
    <w:rsid w:val="006637C6"/>
    <w:rsid w:val="00664DEE"/>
    <w:rsid w:val="006806DA"/>
    <w:rsid w:val="00682906"/>
    <w:rsid w:val="006829FE"/>
    <w:rsid w:val="0068790B"/>
    <w:rsid w:val="00693504"/>
    <w:rsid w:val="00695369"/>
    <w:rsid w:val="006A2179"/>
    <w:rsid w:val="006A42C5"/>
    <w:rsid w:val="006A520A"/>
    <w:rsid w:val="006A61B0"/>
    <w:rsid w:val="006B1CB3"/>
    <w:rsid w:val="006B511E"/>
    <w:rsid w:val="006B5540"/>
    <w:rsid w:val="006B693C"/>
    <w:rsid w:val="006B755D"/>
    <w:rsid w:val="006C086D"/>
    <w:rsid w:val="006C1AF4"/>
    <w:rsid w:val="006C2FC6"/>
    <w:rsid w:val="006C4289"/>
    <w:rsid w:val="006D4716"/>
    <w:rsid w:val="006D7299"/>
    <w:rsid w:val="006D7F21"/>
    <w:rsid w:val="006E3087"/>
    <w:rsid w:val="006E38B9"/>
    <w:rsid w:val="006E4409"/>
    <w:rsid w:val="006E53C1"/>
    <w:rsid w:val="006E71AE"/>
    <w:rsid w:val="006E7C11"/>
    <w:rsid w:val="006F0247"/>
    <w:rsid w:val="006F03F3"/>
    <w:rsid w:val="006F3632"/>
    <w:rsid w:val="006F4A40"/>
    <w:rsid w:val="00702F32"/>
    <w:rsid w:val="007051E2"/>
    <w:rsid w:val="007066D0"/>
    <w:rsid w:val="007068BA"/>
    <w:rsid w:val="007168FB"/>
    <w:rsid w:val="00716F1E"/>
    <w:rsid w:val="0073072C"/>
    <w:rsid w:val="00731309"/>
    <w:rsid w:val="00735173"/>
    <w:rsid w:val="00736633"/>
    <w:rsid w:val="00746B17"/>
    <w:rsid w:val="007521A4"/>
    <w:rsid w:val="0076347D"/>
    <w:rsid w:val="0077109F"/>
    <w:rsid w:val="00776E98"/>
    <w:rsid w:val="00777AD4"/>
    <w:rsid w:val="0078202C"/>
    <w:rsid w:val="00790853"/>
    <w:rsid w:val="00790AE6"/>
    <w:rsid w:val="0079112C"/>
    <w:rsid w:val="007924BB"/>
    <w:rsid w:val="00794145"/>
    <w:rsid w:val="00794EF8"/>
    <w:rsid w:val="00795EBC"/>
    <w:rsid w:val="00796108"/>
    <w:rsid w:val="00796BB2"/>
    <w:rsid w:val="007B3BDA"/>
    <w:rsid w:val="007B6649"/>
    <w:rsid w:val="007C125D"/>
    <w:rsid w:val="007C48AD"/>
    <w:rsid w:val="007C71E8"/>
    <w:rsid w:val="007D3026"/>
    <w:rsid w:val="007D50E9"/>
    <w:rsid w:val="007E3A54"/>
    <w:rsid w:val="007E434B"/>
    <w:rsid w:val="007E5C9C"/>
    <w:rsid w:val="007E66A9"/>
    <w:rsid w:val="007E681D"/>
    <w:rsid w:val="007F57D1"/>
    <w:rsid w:val="007F64D8"/>
    <w:rsid w:val="00807E68"/>
    <w:rsid w:val="00815E52"/>
    <w:rsid w:val="00820E43"/>
    <w:rsid w:val="008211E4"/>
    <w:rsid w:val="00821840"/>
    <w:rsid w:val="008240D9"/>
    <w:rsid w:val="008304A5"/>
    <w:rsid w:val="008309F2"/>
    <w:rsid w:val="00831046"/>
    <w:rsid w:val="008332D3"/>
    <w:rsid w:val="00836A44"/>
    <w:rsid w:val="00837641"/>
    <w:rsid w:val="00841A54"/>
    <w:rsid w:val="00842DEC"/>
    <w:rsid w:val="00844B76"/>
    <w:rsid w:val="00863587"/>
    <w:rsid w:val="00863591"/>
    <w:rsid w:val="0088269D"/>
    <w:rsid w:val="00883D75"/>
    <w:rsid w:val="008863C6"/>
    <w:rsid w:val="008950A0"/>
    <w:rsid w:val="00896519"/>
    <w:rsid w:val="008B0725"/>
    <w:rsid w:val="008B35B1"/>
    <w:rsid w:val="008C081B"/>
    <w:rsid w:val="008C237F"/>
    <w:rsid w:val="008C290B"/>
    <w:rsid w:val="008C7C45"/>
    <w:rsid w:val="008D0E16"/>
    <w:rsid w:val="008D37C8"/>
    <w:rsid w:val="008D698C"/>
    <w:rsid w:val="008D6EF0"/>
    <w:rsid w:val="008E12DE"/>
    <w:rsid w:val="008E14AA"/>
    <w:rsid w:val="008E2CC7"/>
    <w:rsid w:val="008E36D1"/>
    <w:rsid w:val="008E5BB4"/>
    <w:rsid w:val="008E702A"/>
    <w:rsid w:val="008F0917"/>
    <w:rsid w:val="008F2D54"/>
    <w:rsid w:val="008F43F0"/>
    <w:rsid w:val="008F44DA"/>
    <w:rsid w:val="008F5605"/>
    <w:rsid w:val="00901B0A"/>
    <w:rsid w:val="009059AA"/>
    <w:rsid w:val="00906968"/>
    <w:rsid w:val="00911FE3"/>
    <w:rsid w:val="00913100"/>
    <w:rsid w:val="00917D2B"/>
    <w:rsid w:val="00920643"/>
    <w:rsid w:val="009207E1"/>
    <w:rsid w:val="009257FC"/>
    <w:rsid w:val="00933EF1"/>
    <w:rsid w:val="00940E0D"/>
    <w:rsid w:val="0094704B"/>
    <w:rsid w:val="0095267B"/>
    <w:rsid w:val="00954535"/>
    <w:rsid w:val="00965750"/>
    <w:rsid w:val="009660AC"/>
    <w:rsid w:val="0097133E"/>
    <w:rsid w:val="00971381"/>
    <w:rsid w:val="00974B1A"/>
    <w:rsid w:val="00982BD9"/>
    <w:rsid w:val="00990092"/>
    <w:rsid w:val="009911B4"/>
    <w:rsid w:val="00991A64"/>
    <w:rsid w:val="00992010"/>
    <w:rsid w:val="0099570B"/>
    <w:rsid w:val="009A1677"/>
    <w:rsid w:val="009A1972"/>
    <w:rsid w:val="009A2951"/>
    <w:rsid w:val="009A6538"/>
    <w:rsid w:val="009A7670"/>
    <w:rsid w:val="009B62CC"/>
    <w:rsid w:val="009C3E38"/>
    <w:rsid w:val="009D0DD3"/>
    <w:rsid w:val="009D0F05"/>
    <w:rsid w:val="009E1BE8"/>
    <w:rsid w:val="009F007C"/>
    <w:rsid w:val="009F0C39"/>
    <w:rsid w:val="00A00004"/>
    <w:rsid w:val="00A03691"/>
    <w:rsid w:val="00A05534"/>
    <w:rsid w:val="00A078D1"/>
    <w:rsid w:val="00A11096"/>
    <w:rsid w:val="00A11736"/>
    <w:rsid w:val="00A21A44"/>
    <w:rsid w:val="00A235DE"/>
    <w:rsid w:val="00A23820"/>
    <w:rsid w:val="00A23CCF"/>
    <w:rsid w:val="00A245D0"/>
    <w:rsid w:val="00A31B83"/>
    <w:rsid w:val="00A425B8"/>
    <w:rsid w:val="00A46C9B"/>
    <w:rsid w:val="00A47564"/>
    <w:rsid w:val="00A51687"/>
    <w:rsid w:val="00A544D8"/>
    <w:rsid w:val="00A55042"/>
    <w:rsid w:val="00A6238A"/>
    <w:rsid w:val="00A6340C"/>
    <w:rsid w:val="00A64D65"/>
    <w:rsid w:val="00A67114"/>
    <w:rsid w:val="00A73869"/>
    <w:rsid w:val="00A879B8"/>
    <w:rsid w:val="00A934FF"/>
    <w:rsid w:val="00A96495"/>
    <w:rsid w:val="00AA036A"/>
    <w:rsid w:val="00AA0B39"/>
    <w:rsid w:val="00AA3321"/>
    <w:rsid w:val="00AA35D0"/>
    <w:rsid w:val="00AA4546"/>
    <w:rsid w:val="00AA59CF"/>
    <w:rsid w:val="00AC0D4A"/>
    <w:rsid w:val="00AC21B3"/>
    <w:rsid w:val="00AD1350"/>
    <w:rsid w:val="00AD240F"/>
    <w:rsid w:val="00AD2D7C"/>
    <w:rsid w:val="00AD6576"/>
    <w:rsid w:val="00AE4385"/>
    <w:rsid w:val="00AE5DA8"/>
    <w:rsid w:val="00AF33C3"/>
    <w:rsid w:val="00AF6F9E"/>
    <w:rsid w:val="00AF797D"/>
    <w:rsid w:val="00B059F9"/>
    <w:rsid w:val="00B1059D"/>
    <w:rsid w:val="00B11882"/>
    <w:rsid w:val="00B14318"/>
    <w:rsid w:val="00B146CA"/>
    <w:rsid w:val="00B15AAC"/>
    <w:rsid w:val="00B20A44"/>
    <w:rsid w:val="00B25B28"/>
    <w:rsid w:val="00B25F0E"/>
    <w:rsid w:val="00B3481D"/>
    <w:rsid w:val="00B404ED"/>
    <w:rsid w:val="00B43F2B"/>
    <w:rsid w:val="00B4494F"/>
    <w:rsid w:val="00B4667E"/>
    <w:rsid w:val="00B47A23"/>
    <w:rsid w:val="00B5462E"/>
    <w:rsid w:val="00B57C71"/>
    <w:rsid w:val="00B57FF8"/>
    <w:rsid w:val="00B60EFA"/>
    <w:rsid w:val="00B632FD"/>
    <w:rsid w:val="00B64024"/>
    <w:rsid w:val="00B650E1"/>
    <w:rsid w:val="00B670D5"/>
    <w:rsid w:val="00B7202B"/>
    <w:rsid w:val="00B726F1"/>
    <w:rsid w:val="00B7351D"/>
    <w:rsid w:val="00B753F0"/>
    <w:rsid w:val="00B8286D"/>
    <w:rsid w:val="00B85C26"/>
    <w:rsid w:val="00B92CB4"/>
    <w:rsid w:val="00B95C5B"/>
    <w:rsid w:val="00BA405D"/>
    <w:rsid w:val="00BB1D71"/>
    <w:rsid w:val="00BB27D6"/>
    <w:rsid w:val="00BB76A7"/>
    <w:rsid w:val="00BC0324"/>
    <w:rsid w:val="00BC0A56"/>
    <w:rsid w:val="00BC4A46"/>
    <w:rsid w:val="00BD028D"/>
    <w:rsid w:val="00BD049A"/>
    <w:rsid w:val="00BD2E6C"/>
    <w:rsid w:val="00BD4687"/>
    <w:rsid w:val="00BE03E2"/>
    <w:rsid w:val="00BE191A"/>
    <w:rsid w:val="00BF3F7B"/>
    <w:rsid w:val="00C01804"/>
    <w:rsid w:val="00C01C6D"/>
    <w:rsid w:val="00C1455F"/>
    <w:rsid w:val="00C16072"/>
    <w:rsid w:val="00C16AD2"/>
    <w:rsid w:val="00C17E2A"/>
    <w:rsid w:val="00C238F8"/>
    <w:rsid w:val="00C248F6"/>
    <w:rsid w:val="00C25DD2"/>
    <w:rsid w:val="00C301BE"/>
    <w:rsid w:val="00C37CBC"/>
    <w:rsid w:val="00C4114C"/>
    <w:rsid w:val="00C4569D"/>
    <w:rsid w:val="00C479B3"/>
    <w:rsid w:val="00C51D36"/>
    <w:rsid w:val="00C5247D"/>
    <w:rsid w:val="00C5552F"/>
    <w:rsid w:val="00C572DC"/>
    <w:rsid w:val="00C57B7A"/>
    <w:rsid w:val="00C57E1B"/>
    <w:rsid w:val="00C611B4"/>
    <w:rsid w:val="00C651BE"/>
    <w:rsid w:val="00C6754F"/>
    <w:rsid w:val="00C679B9"/>
    <w:rsid w:val="00C71623"/>
    <w:rsid w:val="00C73709"/>
    <w:rsid w:val="00C745CB"/>
    <w:rsid w:val="00C7492D"/>
    <w:rsid w:val="00C74F1C"/>
    <w:rsid w:val="00C80675"/>
    <w:rsid w:val="00C81D50"/>
    <w:rsid w:val="00C9025F"/>
    <w:rsid w:val="00C959B4"/>
    <w:rsid w:val="00C9668B"/>
    <w:rsid w:val="00CA0553"/>
    <w:rsid w:val="00CA33C7"/>
    <w:rsid w:val="00CB0146"/>
    <w:rsid w:val="00CB57C1"/>
    <w:rsid w:val="00CB7E99"/>
    <w:rsid w:val="00CC021B"/>
    <w:rsid w:val="00CC5F43"/>
    <w:rsid w:val="00CD4AD5"/>
    <w:rsid w:val="00CD6A38"/>
    <w:rsid w:val="00CD6E17"/>
    <w:rsid w:val="00CE36DE"/>
    <w:rsid w:val="00CF29C2"/>
    <w:rsid w:val="00CF3033"/>
    <w:rsid w:val="00CF4568"/>
    <w:rsid w:val="00CF659B"/>
    <w:rsid w:val="00D01ECF"/>
    <w:rsid w:val="00D02527"/>
    <w:rsid w:val="00D04045"/>
    <w:rsid w:val="00D06357"/>
    <w:rsid w:val="00D070AA"/>
    <w:rsid w:val="00D07312"/>
    <w:rsid w:val="00D100C9"/>
    <w:rsid w:val="00D12922"/>
    <w:rsid w:val="00D177F6"/>
    <w:rsid w:val="00D17BE8"/>
    <w:rsid w:val="00D27BBB"/>
    <w:rsid w:val="00D375E0"/>
    <w:rsid w:val="00D40F3F"/>
    <w:rsid w:val="00D41565"/>
    <w:rsid w:val="00D41C59"/>
    <w:rsid w:val="00D41FE8"/>
    <w:rsid w:val="00D423FD"/>
    <w:rsid w:val="00D571D5"/>
    <w:rsid w:val="00D61345"/>
    <w:rsid w:val="00D6572A"/>
    <w:rsid w:val="00D672CC"/>
    <w:rsid w:val="00D67527"/>
    <w:rsid w:val="00D71336"/>
    <w:rsid w:val="00D72AA7"/>
    <w:rsid w:val="00D74CBE"/>
    <w:rsid w:val="00D76307"/>
    <w:rsid w:val="00D908AF"/>
    <w:rsid w:val="00D941F8"/>
    <w:rsid w:val="00D94CB0"/>
    <w:rsid w:val="00D96B54"/>
    <w:rsid w:val="00DA4270"/>
    <w:rsid w:val="00DA5DE1"/>
    <w:rsid w:val="00DB024A"/>
    <w:rsid w:val="00DB47C6"/>
    <w:rsid w:val="00DC13C0"/>
    <w:rsid w:val="00DC16F4"/>
    <w:rsid w:val="00DC5183"/>
    <w:rsid w:val="00DD68BD"/>
    <w:rsid w:val="00DE15EA"/>
    <w:rsid w:val="00DE21BD"/>
    <w:rsid w:val="00DE2490"/>
    <w:rsid w:val="00DE3856"/>
    <w:rsid w:val="00DE4279"/>
    <w:rsid w:val="00DF012E"/>
    <w:rsid w:val="00DF20BE"/>
    <w:rsid w:val="00DF23C2"/>
    <w:rsid w:val="00DF4431"/>
    <w:rsid w:val="00E035C4"/>
    <w:rsid w:val="00E03B13"/>
    <w:rsid w:val="00E04E1F"/>
    <w:rsid w:val="00E11264"/>
    <w:rsid w:val="00E11C2C"/>
    <w:rsid w:val="00E17A15"/>
    <w:rsid w:val="00E2323B"/>
    <w:rsid w:val="00E237FD"/>
    <w:rsid w:val="00E2659F"/>
    <w:rsid w:val="00E2740C"/>
    <w:rsid w:val="00E27BCB"/>
    <w:rsid w:val="00E3043E"/>
    <w:rsid w:val="00E30A90"/>
    <w:rsid w:val="00E3183D"/>
    <w:rsid w:val="00E31D22"/>
    <w:rsid w:val="00E34354"/>
    <w:rsid w:val="00E354AB"/>
    <w:rsid w:val="00E37754"/>
    <w:rsid w:val="00E41C56"/>
    <w:rsid w:val="00E43D6A"/>
    <w:rsid w:val="00E45D41"/>
    <w:rsid w:val="00E47BD6"/>
    <w:rsid w:val="00E56723"/>
    <w:rsid w:val="00E6273F"/>
    <w:rsid w:val="00E633F3"/>
    <w:rsid w:val="00E63DBF"/>
    <w:rsid w:val="00E64581"/>
    <w:rsid w:val="00E70E52"/>
    <w:rsid w:val="00E72751"/>
    <w:rsid w:val="00E72880"/>
    <w:rsid w:val="00E73695"/>
    <w:rsid w:val="00E81688"/>
    <w:rsid w:val="00E8264A"/>
    <w:rsid w:val="00E87A34"/>
    <w:rsid w:val="00E90211"/>
    <w:rsid w:val="00EA170F"/>
    <w:rsid w:val="00EA18AC"/>
    <w:rsid w:val="00EA6F7A"/>
    <w:rsid w:val="00EB06CC"/>
    <w:rsid w:val="00EB0DEB"/>
    <w:rsid w:val="00EB0EB7"/>
    <w:rsid w:val="00EB59B4"/>
    <w:rsid w:val="00EC0DB8"/>
    <w:rsid w:val="00EC46EC"/>
    <w:rsid w:val="00EC72A6"/>
    <w:rsid w:val="00ED0442"/>
    <w:rsid w:val="00ED178D"/>
    <w:rsid w:val="00ED3AD0"/>
    <w:rsid w:val="00EE1B6E"/>
    <w:rsid w:val="00EE2F40"/>
    <w:rsid w:val="00EE3224"/>
    <w:rsid w:val="00EE3DF2"/>
    <w:rsid w:val="00EE5EDE"/>
    <w:rsid w:val="00EF19EC"/>
    <w:rsid w:val="00EF548B"/>
    <w:rsid w:val="00F079C9"/>
    <w:rsid w:val="00F07CA5"/>
    <w:rsid w:val="00F10237"/>
    <w:rsid w:val="00F10A3D"/>
    <w:rsid w:val="00F10BA4"/>
    <w:rsid w:val="00F24D02"/>
    <w:rsid w:val="00F26709"/>
    <w:rsid w:val="00F3069C"/>
    <w:rsid w:val="00F4159E"/>
    <w:rsid w:val="00F42BC8"/>
    <w:rsid w:val="00F46DF2"/>
    <w:rsid w:val="00F54089"/>
    <w:rsid w:val="00F7451A"/>
    <w:rsid w:val="00F756F7"/>
    <w:rsid w:val="00F779A0"/>
    <w:rsid w:val="00F806D5"/>
    <w:rsid w:val="00F824EE"/>
    <w:rsid w:val="00F85ACA"/>
    <w:rsid w:val="00F92826"/>
    <w:rsid w:val="00F94994"/>
    <w:rsid w:val="00FA3205"/>
    <w:rsid w:val="00FA67CD"/>
    <w:rsid w:val="00FB0166"/>
    <w:rsid w:val="00FB2103"/>
    <w:rsid w:val="00FB2FFF"/>
    <w:rsid w:val="00FC0899"/>
    <w:rsid w:val="00FC7029"/>
    <w:rsid w:val="00FD3C61"/>
    <w:rsid w:val="00FD52A8"/>
    <w:rsid w:val="00FD54C8"/>
    <w:rsid w:val="00FE08E6"/>
    <w:rsid w:val="00FE449D"/>
    <w:rsid w:val="00FF3B85"/>
    <w:rsid w:val="00FF74C2"/>
  </w:rsids>
  <m:mathPr>
    <m:mathFont m:val="Cambria Math"/>
    <m:brkBin m:val="before"/>
    <m:brkBinSub m:val="--"/>
    <m:smallFrac m:val="off"/>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E5BB4"/>
    <w:rPr>
      <w:rFonts w:ascii="Arial" w:hAnsi="Arial" w:cs="Arial"/>
    </w:rPr>
  </w:style>
  <w:style w:type="paragraph" w:styleId="berschrift1">
    <w:name w:val="heading 1"/>
    <w:basedOn w:val="Standard"/>
    <w:next w:val="Standard"/>
    <w:link w:val="berschrift1Zchn"/>
    <w:uiPriority w:val="9"/>
    <w:qFormat/>
    <w:rsid w:val="008E5BB4"/>
    <w:pPr>
      <w:keepNext/>
      <w:spacing w:line="360" w:lineRule="auto"/>
      <w:outlineLvl w:val="0"/>
    </w:pPr>
    <w:rPr>
      <w:b/>
      <w:sz w:val="36"/>
    </w:rPr>
  </w:style>
  <w:style w:type="paragraph" w:styleId="berschrift2">
    <w:name w:val="heading 2"/>
    <w:basedOn w:val="Standard"/>
    <w:next w:val="Standard"/>
    <w:link w:val="berschrift2Zchn"/>
    <w:uiPriority w:val="9"/>
    <w:qFormat/>
    <w:rsid w:val="008E5BB4"/>
    <w:pPr>
      <w:keepNext/>
      <w:spacing w:line="360" w:lineRule="auto"/>
      <w:jc w:val="right"/>
      <w:outlineLvl w:val="1"/>
    </w:pPr>
    <w:rPr>
      <w:sz w:val="28"/>
    </w:rPr>
  </w:style>
  <w:style w:type="paragraph" w:styleId="berschrift3">
    <w:name w:val="heading 3"/>
    <w:basedOn w:val="Standard"/>
    <w:next w:val="Standard"/>
    <w:link w:val="berschrift3Zchn"/>
    <w:uiPriority w:val="9"/>
    <w:qFormat/>
    <w:rsid w:val="008E5BB4"/>
    <w:pPr>
      <w:keepNext/>
      <w:spacing w:before="240" w:after="60"/>
      <w:outlineLvl w:val="2"/>
    </w:pPr>
    <w:rPr>
      <w:rFonts w:ascii="Helvetica" w:hAnsi="Helvetica"/>
      <w:b/>
      <w:sz w:val="26"/>
    </w:rPr>
  </w:style>
  <w:style w:type="paragraph" w:styleId="berschrift4">
    <w:name w:val="heading 4"/>
    <w:basedOn w:val="Standard"/>
    <w:next w:val="Standard"/>
    <w:link w:val="berschrift4Zchn"/>
    <w:uiPriority w:val="9"/>
    <w:qFormat/>
    <w:rsid w:val="008E5BB4"/>
    <w:pPr>
      <w:keepNext/>
      <w:outlineLvl w:val="3"/>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E5BB4"/>
    <w:rPr>
      <w:rFonts w:ascii="Cambria" w:eastAsia="Times New Roman" w:hAnsi="Cambria" w:cs="Times New Roman"/>
      <w:b/>
      <w:bCs/>
      <w:kern w:val="32"/>
      <w:sz w:val="32"/>
      <w:szCs w:val="32"/>
    </w:rPr>
  </w:style>
  <w:style w:type="character" w:customStyle="1" w:styleId="berschrift2Zchn">
    <w:name w:val="Überschrift 2 Zchn"/>
    <w:basedOn w:val="Absatz-Standardschriftart"/>
    <w:link w:val="berschrift2"/>
    <w:uiPriority w:val="9"/>
    <w:semiHidden/>
    <w:rsid w:val="008E5BB4"/>
    <w:rPr>
      <w:rFonts w:ascii="Cambria" w:eastAsia="Times New Roman" w:hAnsi="Cambria" w:cs="Times New Roman"/>
      <w:b/>
      <w:bCs/>
      <w:i/>
      <w:iCs/>
      <w:sz w:val="28"/>
      <w:szCs w:val="28"/>
    </w:rPr>
  </w:style>
  <w:style w:type="character" w:customStyle="1" w:styleId="berschrift3Zchn">
    <w:name w:val="Überschrift 3 Zchn"/>
    <w:basedOn w:val="Absatz-Standardschriftart"/>
    <w:link w:val="berschrift3"/>
    <w:uiPriority w:val="9"/>
    <w:semiHidden/>
    <w:rsid w:val="008E5BB4"/>
    <w:rPr>
      <w:rFonts w:ascii="Cambria" w:eastAsia="Times New Roman" w:hAnsi="Cambria" w:cs="Times New Roman"/>
      <w:b/>
      <w:bCs/>
      <w:sz w:val="26"/>
      <w:szCs w:val="26"/>
    </w:rPr>
  </w:style>
  <w:style w:type="character" w:customStyle="1" w:styleId="berschrift4Zchn">
    <w:name w:val="Überschrift 4 Zchn"/>
    <w:basedOn w:val="Absatz-Standardschriftart"/>
    <w:link w:val="berschrift4"/>
    <w:uiPriority w:val="9"/>
    <w:semiHidden/>
    <w:rsid w:val="008E5BB4"/>
    <w:rPr>
      <w:rFonts w:ascii="Calibri" w:eastAsia="Times New Roman" w:hAnsi="Calibri" w:cs="Times New Roman"/>
      <w:b/>
      <w:bCs/>
      <w:sz w:val="28"/>
      <w:szCs w:val="28"/>
    </w:rPr>
  </w:style>
  <w:style w:type="paragraph" w:customStyle="1" w:styleId="Text">
    <w:name w:val="Text"/>
    <w:basedOn w:val="Standard"/>
    <w:rsid w:val="008E5BB4"/>
    <w:rPr>
      <w:sz w:val="22"/>
      <w:szCs w:val="22"/>
    </w:rPr>
  </w:style>
  <w:style w:type="paragraph" w:styleId="Kopfzeile">
    <w:name w:val="header"/>
    <w:basedOn w:val="Standard"/>
    <w:link w:val="KopfzeileZchn"/>
    <w:uiPriority w:val="99"/>
    <w:rsid w:val="008E5BB4"/>
    <w:pPr>
      <w:tabs>
        <w:tab w:val="center" w:pos="4536"/>
        <w:tab w:val="right" w:pos="9072"/>
      </w:tabs>
    </w:pPr>
  </w:style>
  <w:style w:type="character" w:customStyle="1" w:styleId="KopfzeileZchn">
    <w:name w:val="Kopfzeile Zchn"/>
    <w:basedOn w:val="Absatz-Standardschriftart"/>
    <w:link w:val="Kopfzeile"/>
    <w:uiPriority w:val="99"/>
    <w:semiHidden/>
    <w:rsid w:val="008E5BB4"/>
    <w:rPr>
      <w:rFonts w:ascii="Arial" w:hAnsi="Arial" w:cs="Arial"/>
      <w:sz w:val="24"/>
      <w:szCs w:val="24"/>
    </w:rPr>
  </w:style>
  <w:style w:type="paragraph" w:styleId="Fuzeile">
    <w:name w:val="footer"/>
    <w:basedOn w:val="Standard"/>
    <w:link w:val="FuzeileZchn"/>
    <w:uiPriority w:val="99"/>
    <w:rsid w:val="008E5BB4"/>
    <w:pPr>
      <w:tabs>
        <w:tab w:val="center" w:pos="4536"/>
        <w:tab w:val="right" w:pos="9072"/>
      </w:tabs>
    </w:pPr>
  </w:style>
  <w:style w:type="character" w:customStyle="1" w:styleId="FuzeileZchn">
    <w:name w:val="Fußzeile Zchn"/>
    <w:basedOn w:val="Absatz-Standardschriftart"/>
    <w:link w:val="Fuzeile"/>
    <w:uiPriority w:val="99"/>
    <w:semiHidden/>
    <w:rsid w:val="008E5BB4"/>
    <w:rPr>
      <w:rFonts w:ascii="Arial" w:hAnsi="Arial" w:cs="Arial"/>
      <w:sz w:val="24"/>
      <w:szCs w:val="24"/>
    </w:rPr>
  </w:style>
  <w:style w:type="paragraph" w:styleId="Textkrper">
    <w:name w:val="Body Text"/>
    <w:basedOn w:val="Standard"/>
    <w:link w:val="TextkrperZchn"/>
    <w:uiPriority w:val="99"/>
    <w:rsid w:val="008E5BB4"/>
    <w:pPr>
      <w:framePr w:w="229" w:h="3889" w:hSpace="141" w:wrap="around" w:vAnchor="text" w:hAnchor="page" w:x="463" w:y="6359"/>
      <w:textDirection w:val="btLr"/>
    </w:pPr>
    <w:rPr>
      <w:rFonts w:ascii="Helvetica" w:hAnsi="Helvetica" w:cs="Helvetica"/>
      <w:sz w:val="14"/>
      <w:szCs w:val="14"/>
    </w:rPr>
  </w:style>
  <w:style w:type="character" w:customStyle="1" w:styleId="TextkrperZchn">
    <w:name w:val="Textkörper Zchn"/>
    <w:basedOn w:val="Absatz-Standardschriftart"/>
    <w:link w:val="Textkrper"/>
    <w:uiPriority w:val="99"/>
    <w:semiHidden/>
    <w:rsid w:val="008E5BB4"/>
    <w:rPr>
      <w:rFonts w:ascii="Arial" w:hAnsi="Arial" w:cs="Arial"/>
      <w:sz w:val="24"/>
      <w:szCs w:val="24"/>
    </w:rPr>
  </w:style>
  <w:style w:type="paragraph" w:styleId="Textkrper-Zeileneinzug">
    <w:name w:val="Body Text Indent"/>
    <w:basedOn w:val="Standard"/>
    <w:link w:val="Textkrper-ZeileneinzugZchn"/>
    <w:rsid w:val="008E5BB4"/>
    <w:pPr>
      <w:framePr w:w="839" w:h="14585" w:hRule="exact" w:hSpace="142" w:wrap="around" w:vAnchor="page" w:hAnchor="page" w:x="11062" w:y="1265"/>
      <w:spacing w:line="360" w:lineRule="auto"/>
      <w:jc w:val="center"/>
      <w:textDirection w:val="btLr"/>
    </w:pPr>
    <w:rPr>
      <w:b/>
      <w:i/>
      <w:color w:val="C0C0C0"/>
      <w:sz w:val="38"/>
      <w:lang w:val="en-GB"/>
    </w:rPr>
  </w:style>
  <w:style w:type="character" w:customStyle="1" w:styleId="Textkrper-ZeileneinzugZchn">
    <w:name w:val="Textkörper-Zeileneinzug Zchn"/>
    <w:basedOn w:val="Absatz-Standardschriftart"/>
    <w:link w:val="Textkrper-Zeileneinzug"/>
    <w:uiPriority w:val="99"/>
    <w:semiHidden/>
    <w:rsid w:val="008E5BB4"/>
    <w:rPr>
      <w:rFonts w:ascii="Arial" w:hAnsi="Arial" w:cs="Arial"/>
      <w:sz w:val="24"/>
      <w:szCs w:val="24"/>
    </w:rPr>
  </w:style>
  <w:style w:type="paragraph" w:styleId="Textkrper3">
    <w:name w:val="Body Text 3"/>
    <w:basedOn w:val="Standard"/>
    <w:link w:val="Textkrper3Zchn"/>
    <w:uiPriority w:val="99"/>
    <w:rsid w:val="008E5BB4"/>
    <w:pPr>
      <w:framePr w:w="7623" w:h="11382" w:hSpace="141" w:wrap="around" w:vAnchor="text" w:hAnchor="page" w:x="2305" w:y="147"/>
    </w:pPr>
  </w:style>
  <w:style w:type="character" w:customStyle="1" w:styleId="Textkrper3Zchn">
    <w:name w:val="Textkörper 3 Zchn"/>
    <w:basedOn w:val="Absatz-Standardschriftart"/>
    <w:link w:val="Textkrper3"/>
    <w:uiPriority w:val="99"/>
    <w:semiHidden/>
    <w:rsid w:val="008E5BB4"/>
    <w:rPr>
      <w:rFonts w:ascii="Arial" w:hAnsi="Arial" w:cs="Arial"/>
      <w:sz w:val="16"/>
      <w:szCs w:val="16"/>
    </w:rPr>
  </w:style>
  <w:style w:type="paragraph" w:styleId="Sprechblasentext">
    <w:name w:val="Balloon Text"/>
    <w:basedOn w:val="Standard"/>
    <w:link w:val="SprechblasentextZchn"/>
    <w:uiPriority w:val="99"/>
    <w:semiHidden/>
    <w:rsid w:val="008E5BB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E5BB4"/>
    <w:rPr>
      <w:rFonts w:ascii="Tahoma" w:hAnsi="Tahoma" w:cs="Tahoma"/>
      <w:sz w:val="16"/>
      <w:szCs w:val="16"/>
    </w:rPr>
  </w:style>
  <w:style w:type="character" w:styleId="Hyperlink">
    <w:name w:val="Hyperlink"/>
    <w:basedOn w:val="Absatz-Standardschriftart"/>
    <w:uiPriority w:val="99"/>
    <w:rsid w:val="008E5BB4"/>
    <w:rPr>
      <w:rFonts w:cs="Times New Roman"/>
      <w:color w:val="0000FF"/>
      <w:u w:val="single"/>
    </w:rPr>
  </w:style>
  <w:style w:type="character" w:styleId="Seitenzahl">
    <w:name w:val="page number"/>
    <w:basedOn w:val="Absatz-Standardschriftart"/>
    <w:uiPriority w:val="99"/>
    <w:rsid w:val="008E5BB4"/>
    <w:rPr>
      <w:rFonts w:cs="Times New Roman"/>
    </w:rPr>
  </w:style>
  <w:style w:type="character" w:styleId="Kommentarzeichen">
    <w:name w:val="annotation reference"/>
    <w:basedOn w:val="Absatz-Standardschriftart"/>
    <w:uiPriority w:val="99"/>
    <w:semiHidden/>
    <w:rsid w:val="008E5BB4"/>
    <w:rPr>
      <w:rFonts w:cs="Times New Roman"/>
      <w:sz w:val="16"/>
      <w:szCs w:val="16"/>
    </w:rPr>
  </w:style>
  <w:style w:type="paragraph" w:styleId="Kommentartext">
    <w:name w:val="annotation text"/>
    <w:basedOn w:val="Standard"/>
    <w:link w:val="KommentartextZchn"/>
    <w:uiPriority w:val="99"/>
    <w:semiHidden/>
    <w:rsid w:val="008E5BB4"/>
    <w:rPr>
      <w:sz w:val="20"/>
      <w:szCs w:val="20"/>
    </w:rPr>
  </w:style>
  <w:style w:type="character" w:customStyle="1" w:styleId="KommentartextZchn">
    <w:name w:val="Kommentartext Zchn"/>
    <w:basedOn w:val="Absatz-Standardschriftart"/>
    <w:link w:val="Kommentartext"/>
    <w:uiPriority w:val="99"/>
    <w:semiHidden/>
    <w:rsid w:val="008E5BB4"/>
    <w:rPr>
      <w:rFonts w:ascii="Arial" w:hAnsi="Arial" w:cs="Arial"/>
    </w:rPr>
  </w:style>
  <w:style w:type="paragraph" w:styleId="Kommentarthema">
    <w:name w:val="annotation subject"/>
    <w:basedOn w:val="Kommentartext"/>
    <w:next w:val="Kommentartext"/>
    <w:link w:val="KommentarthemaZchn"/>
    <w:uiPriority w:val="99"/>
    <w:semiHidden/>
    <w:rsid w:val="008E5BB4"/>
    <w:rPr>
      <w:b/>
      <w:bCs/>
    </w:rPr>
  </w:style>
  <w:style w:type="character" w:customStyle="1" w:styleId="KommentarthemaZchn">
    <w:name w:val="Kommentarthema Zchn"/>
    <w:basedOn w:val="KommentartextZchn"/>
    <w:link w:val="Kommentarthema"/>
    <w:uiPriority w:val="99"/>
    <w:semiHidden/>
    <w:rsid w:val="008E5BB4"/>
    <w:rPr>
      <w:rFonts w:ascii="Arial" w:hAnsi="Arial" w:cs="Arial"/>
      <w:b/>
      <w:bCs/>
    </w:rPr>
  </w:style>
  <w:style w:type="paragraph" w:customStyle="1" w:styleId="StandardWeb3">
    <w:name w:val="Standard (Web)3"/>
    <w:basedOn w:val="Standard"/>
    <w:rsid w:val="008E5BB4"/>
  </w:style>
  <w:style w:type="paragraph" w:customStyle="1" w:styleId="KeinLeerraum1">
    <w:name w:val="Kein Leerraum1"/>
    <w:uiPriority w:val="1"/>
    <w:qFormat/>
    <w:rsid w:val="001575DC"/>
    <w:rPr>
      <w:rFonts w:ascii="Arial" w:hAnsi="Arial"/>
      <w:szCs w:val="22"/>
      <w:lang w:eastAsia="en-US"/>
    </w:rPr>
  </w:style>
  <w:style w:type="paragraph" w:styleId="StandardWeb">
    <w:name w:val="Normal (Web)"/>
    <w:basedOn w:val="Standard"/>
    <w:unhideWhenUsed/>
    <w:rsid w:val="005D5639"/>
    <w:pPr>
      <w:spacing w:before="100" w:beforeAutospacing="1" w:after="100" w:afterAutospacing="1"/>
    </w:pPr>
    <w:rPr>
      <w:rFonts w:ascii="Times New Roman" w:eastAsia="Calibri" w:hAnsi="Times New Roman" w:cs="Times New Roman"/>
    </w:rPr>
  </w:style>
  <w:style w:type="character" w:customStyle="1" w:styleId="hps">
    <w:name w:val="hps"/>
    <w:basedOn w:val="Absatz-Standardschriftart"/>
    <w:rsid w:val="00316581"/>
  </w:style>
  <w:style w:type="character" w:styleId="Hervorhebung">
    <w:name w:val="Emphasis"/>
    <w:basedOn w:val="Absatz-Standardschriftart"/>
    <w:uiPriority w:val="20"/>
    <w:qFormat/>
    <w:rsid w:val="00061583"/>
    <w:rPr>
      <w:rFonts w:cs="Times New Roman"/>
      <w:i/>
      <w:iCs/>
    </w:rPr>
  </w:style>
  <w:style w:type="character" w:customStyle="1" w:styleId="tw4winMark">
    <w:name w:val="tw4winMark"/>
    <w:rsid w:val="007E3A54"/>
    <w:rPr>
      <w:rFonts w:ascii="Courier New" w:hAnsi="Courier New" w:cs="Courier New"/>
      <w:b w:val="0"/>
      <w:i w:val="0"/>
      <w:dstrike w:val="0"/>
      <w:noProof/>
      <w:vanish/>
      <w:color w:val="800080"/>
      <w:sz w:val="22"/>
      <w:effect w:val="none"/>
      <w:vertAlign w:val="subscript"/>
    </w:rPr>
  </w:style>
  <w:style w:type="paragraph" w:customStyle="1" w:styleId="EndeSLCkompakt">
    <w:name w:val="Ende SLC kompakt"/>
    <w:basedOn w:val="Standard"/>
    <w:rsid w:val="00AF33C3"/>
    <w:pPr>
      <w:widowControl w:val="0"/>
      <w:ind w:right="-1491"/>
      <w:jc w:val="both"/>
    </w:pPr>
    <w:rPr>
      <w:rFonts w:ascii="Times New Roman" w:hAnsi="Times New Roman" w:cs="Times New Roman"/>
      <w:sz w:val="20"/>
      <w:szCs w:val="20"/>
    </w:rPr>
  </w:style>
  <w:style w:type="character" w:styleId="BesuchterHyperlink">
    <w:name w:val="FollowedHyperlink"/>
    <w:basedOn w:val="Absatz-Standardschriftart"/>
    <w:uiPriority w:val="99"/>
    <w:semiHidden/>
    <w:unhideWhenUsed/>
    <w:rsid w:val="00A879B8"/>
    <w:rPr>
      <w:color w:val="800080" w:themeColor="followedHyperlink"/>
      <w:u w:val="single"/>
    </w:rPr>
  </w:style>
  <w:style w:type="paragraph" w:styleId="HTMLVorformatiert">
    <w:name w:val="HTML Preformatted"/>
    <w:basedOn w:val="Standard"/>
    <w:link w:val="HTMLVorformatiertZchn"/>
    <w:uiPriority w:val="99"/>
    <w:semiHidden/>
    <w:unhideWhenUsed/>
    <w:rsid w:val="004A7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VorformatiertZchn">
    <w:name w:val="HTML Vorformatiert Zchn"/>
    <w:basedOn w:val="Absatz-Standardschriftart"/>
    <w:link w:val="HTMLVorformatiert"/>
    <w:uiPriority w:val="99"/>
    <w:semiHidden/>
    <w:rsid w:val="004A7596"/>
    <w:rPr>
      <w:rFonts w:ascii="Courier" w:hAnsi="Courier" w:cs="Courie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E5BB4"/>
    <w:rPr>
      <w:rFonts w:ascii="Arial" w:hAnsi="Arial" w:cs="Arial"/>
    </w:rPr>
  </w:style>
  <w:style w:type="paragraph" w:styleId="berschrift1">
    <w:name w:val="heading 1"/>
    <w:basedOn w:val="Standard"/>
    <w:next w:val="Standard"/>
    <w:link w:val="berschrift1Zeichen"/>
    <w:uiPriority w:val="9"/>
    <w:qFormat/>
    <w:rsid w:val="008E5BB4"/>
    <w:pPr>
      <w:keepNext/>
      <w:spacing w:line="360" w:lineRule="auto"/>
      <w:outlineLvl w:val="0"/>
    </w:pPr>
    <w:rPr>
      <w:b/>
      <w:sz w:val="36"/>
    </w:rPr>
  </w:style>
  <w:style w:type="paragraph" w:styleId="berschrift2">
    <w:name w:val="heading 2"/>
    <w:basedOn w:val="Standard"/>
    <w:next w:val="Standard"/>
    <w:link w:val="berschrift2Zeichen"/>
    <w:uiPriority w:val="9"/>
    <w:qFormat/>
    <w:rsid w:val="008E5BB4"/>
    <w:pPr>
      <w:keepNext/>
      <w:spacing w:line="360" w:lineRule="auto"/>
      <w:jc w:val="right"/>
      <w:outlineLvl w:val="1"/>
    </w:pPr>
    <w:rPr>
      <w:sz w:val="28"/>
    </w:rPr>
  </w:style>
  <w:style w:type="paragraph" w:styleId="berschrift3">
    <w:name w:val="heading 3"/>
    <w:basedOn w:val="Standard"/>
    <w:next w:val="Standard"/>
    <w:link w:val="berschrift3Zeichen"/>
    <w:uiPriority w:val="9"/>
    <w:qFormat/>
    <w:rsid w:val="008E5BB4"/>
    <w:pPr>
      <w:keepNext/>
      <w:spacing w:before="240" w:after="60"/>
      <w:outlineLvl w:val="2"/>
    </w:pPr>
    <w:rPr>
      <w:rFonts w:ascii="Helvetica" w:hAnsi="Helvetica"/>
      <w:b/>
      <w:sz w:val="26"/>
    </w:rPr>
  </w:style>
  <w:style w:type="paragraph" w:styleId="berschrift4">
    <w:name w:val="heading 4"/>
    <w:basedOn w:val="Standard"/>
    <w:next w:val="Standard"/>
    <w:link w:val="berschrift4Zeichen"/>
    <w:uiPriority w:val="9"/>
    <w:qFormat/>
    <w:rsid w:val="008E5BB4"/>
    <w:pPr>
      <w:keepNext/>
      <w:outlineLvl w:val="3"/>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
    <w:rsid w:val="008E5BB4"/>
    <w:rPr>
      <w:rFonts w:ascii="Cambria" w:eastAsia="Times New Roman" w:hAnsi="Cambria" w:cs="Times New Roman"/>
      <w:b/>
      <w:bCs/>
      <w:kern w:val="32"/>
      <w:sz w:val="32"/>
      <w:szCs w:val="32"/>
    </w:rPr>
  </w:style>
  <w:style w:type="character" w:customStyle="1" w:styleId="berschrift2Zeichen">
    <w:name w:val="Überschrift 2 Zeichen"/>
    <w:basedOn w:val="Absatzstandardschriftart"/>
    <w:link w:val="berschrift2"/>
    <w:uiPriority w:val="9"/>
    <w:semiHidden/>
    <w:rsid w:val="008E5BB4"/>
    <w:rPr>
      <w:rFonts w:ascii="Cambria" w:eastAsia="Times New Roman" w:hAnsi="Cambria" w:cs="Times New Roman"/>
      <w:b/>
      <w:bCs/>
      <w:i/>
      <w:iCs/>
      <w:sz w:val="28"/>
      <w:szCs w:val="28"/>
    </w:rPr>
  </w:style>
  <w:style w:type="character" w:customStyle="1" w:styleId="berschrift3Zeichen">
    <w:name w:val="Überschrift 3 Zeichen"/>
    <w:basedOn w:val="Absatzstandardschriftart"/>
    <w:link w:val="berschrift3"/>
    <w:uiPriority w:val="9"/>
    <w:semiHidden/>
    <w:rsid w:val="008E5BB4"/>
    <w:rPr>
      <w:rFonts w:ascii="Cambria" w:eastAsia="Times New Roman" w:hAnsi="Cambria" w:cs="Times New Roman"/>
      <w:b/>
      <w:bCs/>
      <w:sz w:val="26"/>
      <w:szCs w:val="26"/>
    </w:rPr>
  </w:style>
  <w:style w:type="character" w:customStyle="1" w:styleId="berschrift4Zeichen">
    <w:name w:val="Überschrift 4 Zeichen"/>
    <w:basedOn w:val="Absatzstandardschriftart"/>
    <w:link w:val="berschrift4"/>
    <w:uiPriority w:val="9"/>
    <w:semiHidden/>
    <w:rsid w:val="008E5BB4"/>
    <w:rPr>
      <w:rFonts w:ascii="Calibri" w:eastAsia="Times New Roman" w:hAnsi="Calibri" w:cs="Times New Roman"/>
      <w:b/>
      <w:bCs/>
      <w:sz w:val="28"/>
      <w:szCs w:val="28"/>
    </w:rPr>
  </w:style>
  <w:style w:type="paragraph" w:customStyle="1" w:styleId="Text">
    <w:name w:val="Text"/>
    <w:basedOn w:val="Standard"/>
    <w:rsid w:val="008E5BB4"/>
    <w:rPr>
      <w:sz w:val="22"/>
      <w:szCs w:val="22"/>
    </w:rPr>
  </w:style>
  <w:style w:type="paragraph" w:styleId="Kopfzeile">
    <w:name w:val="header"/>
    <w:basedOn w:val="Standard"/>
    <w:link w:val="KopfzeileZeichen"/>
    <w:uiPriority w:val="99"/>
    <w:rsid w:val="008E5BB4"/>
    <w:pPr>
      <w:tabs>
        <w:tab w:val="center" w:pos="4536"/>
        <w:tab w:val="right" w:pos="9072"/>
      </w:tabs>
    </w:pPr>
  </w:style>
  <w:style w:type="character" w:customStyle="1" w:styleId="KopfzeileZeichen">
    <w:name w:val="Kopfzeile Zeichen"/>
    <w:basedOn w:val="Absatzstandardschriftart"/>
    <w:link w:val="Kopfzeile"/>
    <w:uiPriority w:val="99"/>
    <w:semiHidden/>
    <w:rsid w:val="008E5BB4"/>
    <w:rPr>
      <w:rFonts w:ascii="Arial" w:hAnsi="Arial" w:cs="Arial"/>
      <w:sz w:val="24"/>
      <w:szCs w:val="24"/>
    </w:rPr>
  </w:style>
  <w:style w:type="paragraph" w:styleId="Fuzeile">
    <w:name w:val="footer"/>
    <w:basedOn w:val="Standard"/>
    <w:link w:val="FuzeileZeichen"/>
    <w:uiPriority w:val="99"/>
    <w:rsid w:val="008E5BB4"/>
    <w:pPr>
      <w:tabs>
        <w:tab w:val="center" w:pos="4536"/>
        <w:tab w:val="right" w:pos="9072"/>
      </w:tabs>
    </w:pPr>
  </w:style>
  <w:style w:type="character" w:customStyle="1" w:styleId="FuzeileZeichen">
    <w:name w:val="Fußzeile Zeichen"/>
    <w:basedOn w:val="Absatzstandardschriftart"/>
    <w:link w:val="Fuzeile"/>
    <w:uiPriority w:val="99"/>
    <w:semiHidden/>
    <w:rsid w:val="008E5BB4"/>
    <w:rPr>
      <w:rFonts w:ascii="Arial" w:hAnsi="Arial" w:cs="Arial"/>
      <w:sz w:val="24"/>
      <w:szCs w:val="24"/>
    </w:rPr>
  </w:style>
  <w:style w:type="paragraph" w:styleId="Textkrper">
    <w:name w:val="Body Text"/>
    <w:basedOn w:val="Standard"/>
    <w:link w:val="TextkrperZeichen"/>
    <w:uiPriority w:val="99"/>
    <w:rsid w:val="008E5BB4"/>
    <w:pPr>
      <w:framePr w:w="229" w:h="3889" w:hSpace="141" w:wrap="around" w:vAnchor="text" w:hAnchor="page" w:x="463" w:y="6359"/>
      <w:textDirection w:val="btLr"/>
    </w:pPr>
    <w:rPr>
      <w:rFonts w:ascii="Helvetica" w:hAnsi="Helvetica" w:cs="Helvetica"/>
      <w:sz w:val="14"/>
      <w:szCs w:val="14"/>
    </w:rPr>
  </w:style>
  <w:style w:type="character" w:customStyle="1" w:styleId="TextkrperZeichen">
    <w:name w:val="Textkörper Zeichen"/>
    <w:basedOn w:val="Absatzstandardschriftart"/>
    <w:link w:val="Textkrper"/>
    <w:uiPriority w:val="99"/>
    <w:semiHidden/>
    <w:rsid w:val="008E5BB4"/>
    <w:rPr>
      <w:rFonts w:ascii="Arial" w:hAnsi="Arial" w:cs="Arial"/>
      <w:sz w:val="24"/>
      <w:szCs w:val="24"/>
    </w:rPr>
  </w:style>
  <w:style w:type="paragraph" w:styleId="Textkrpereinzug">
    <w:name w:val="Body Text Indent"/>
    <w:basedOn w:val="Standard"/>
    <w:link w:val="TextkrpereinzugZeichen"/>
    <w:rsid w:val="008E5BB4"/>
    <w:pPr>
      <w:framePr w:w="839" w:h="14585" w:hRule="exact" w:hSpace="142" w:wrap="around" w:vAnchor="page" w:hAnchor="page" w:x="11062" w:y="1265"/>
      <w:spacing w:line="360" w:lineRule="auto"/>
      <w:jc w:val="center"/>
      <w:textDirection w:val="btLr"/>
    </w:pPr>
    <w:rPr>
      <w:b/>
      <w:i/>
      <w:color w:val="C0C0C0"/>
      <w:sz w:val="38"/>
      <w:lang w:val="en-GB"/>
    </w:rPr>
  </w:style>
  <w:style w:type="character" w:customStyle="1" w:styleId="TextkrpereinzugZeichen">
    <w:name w:val="Textkörpereinzug Zeichen"/>
    <w:basedOn w:val="Absatzstandardschriftart"/>
    <w:link w:val="Textkrpereinzug"/>
    <w:uiPriority w:val="99"/>
    <w:semiHidden/>
    <w:rsid w:val="008E5BB4"/>
    <w:rPr>
      <w:rFonts w:ascii="Arial" w:hAnsi="Arial" w:cs="Arial"/>
      <w:sz w:val="24"/>
      <w:szCs w:val="24"/>
    </w:rPr>
  </w:style>
  <w:style w:type="paragraph" w:styleId="Textkrper3">
    <w:name w:val="Body Text 3"/>
    <w:basedOn w:val="Standard"/>
    <w:link w:val="Textkrper3Zeichen"/>
    <w:uiPriority w:val="99"/>
    <w:rsid w:val="008E5BB4"/>
    <w:pPr>
      <w:framePr w:w="7623" w:h="11382" w:hSpace="141" w:wrap="around" w:vAnchor="text" w:hAnchor="page" w:x="2305" w:y="147"/>
    </w:pPr>
  </w:style>
  <w:style w:type="character" w:customStyle="1" w:styleId="Textkrper3Zeichen">
    <w:name w:val="Textkörper 3 Zeichen"/>
    <w:basedOn w:val="Absatzstandardschriftart"/>
    <w:link w:val="Textkrper3"/>
    <w:uiPriority w:val="99"/>
    <w:semiHidden/>
    <w:rsid w:val="008E5BB4"/>
    <w:rPr>
      <w:rFonts w:ascii="Arial" w:hAnsi="Arial" w:cs="Arial"/>
      <w:sz w:val="16"/>
      <w:szCs w:val="16"/>
    </w:rPr>
  </w:style>
  <w:style w:type="paragraph" w:styleId="Sprechblasentext">
    <w:name w:val="Balloon Text"/>
    <w:basedOn w:val="Standard"/>
    <w:link w:val="SprechblasentextZeichen"/>
    <w:uiPriority w:val="99"/>
    <w:semiHidden/>
    <w:rsid w:val="008E5BB4"/>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8E5BB4"/>
    <w:rPr>
      <w:rFonts w:ascii="Tahoma" w:hAnsi="Tahoma" w:cs="Tahoma"/>
      <w:sz w:val="16"/>
      <w:szCs w:val="16"/>
    </w:rPr>
  </w:style>
  <w:style w:type="character" w:styleId="Link">
    <w:name w:val="Hyperlink"/>
    <w:basedOn w:val="Absatzstandardschriftart"/>
    <w:uiPriority w:val="99"/>
    <w:rsid w:val="008E5BB4"/>
    <w:rPr>
      <w:rFonts w:cs="Times New Roman"/>
      <w:color w:val="0000FF"/>
      <w:u w:val="single"/>
    </w:rPr>
  </w:style>
  <w:style w:type="character" w:styleId="Seitenzahl">
    <w:name w:val="page number"/>
    <w:basedOn w:val="Absatzstandardschriftart"/>
    <w:uiPriority w:val="99"/>
    <w:rsid w:val="008E5BB4"/>
    <w:rPr>
      <w:rFonts w:cs="Times New Roman"/>
    </w:rPr>
  </w:style>
  <w:style w:type="character" w:styleId="Kommentarzeichen">
    <w:name w:val="annotation reference"/>
    <w:basedOn w:val="Absatzstandardschriftart"/>
    <w:uiPriority w:val="99"/>
    <w:semiHidden/>
    <w:rsid w:val="008E5BB4"/>
    <w:rPr>
      <w:rFonts w:cs="Times New Roman"/>
      <w:sz w:val="16"/>
      <w:szCs w:val="16"/>
    </w:rPr>
  </w:style>
  <w:style w:type="paragraph" w:styleId="Kommentartext">
    <w:name w:val="annotation text"/>
    <w:basedOn w:val="Standard"/>
    <w:link w:val="KommentartextZeichen"/>
    <w:uiPriority w:val="99"/>
    <w:semiHidden/>
    <w:rsid w:val="008E5BB4"/>
    <w:rPr>
      <w:sz w:val="20"/>
      <w:szCs w:val="20"/>
    </w:rPr>
  </w:style>
  <w:style w:type="character" w:customStyle="1" w:styleId="KommentartextZeichen">
    <w:name w:val="Kommentartext Zeichen"/>
    <w:basedOn w:val="Absatzstandardschriftart"/>
    <w:link w:val="Kommentartext"/>
    <w:uiPriority w:val="99"/>
    <w:semiHidden/>
    <w:rsid w:val="008E5BB4"/>
    <w:rPr>
      <w:rFonts w:ascii="Arial" w:hAnsi="Arial" w:cs="Arial"/>
    </w:rPr>
  </w:style>
  <w:style w:type="paragraph" w:styleId="Kommentarthema">
    <w:name w:val="annotation subject"/>
    <w:basedOn w:val="Kommentartext"/>
    <w:next w:val="Kommentartext"/>
    <w:link w:val="KommentarthemaZeichen"/>
    <w:uiPriority w:val="99"/>
    <w:semiHidden/>
    <w:rsid w:val="008E5BB4"/>
    <w:rPr>
      <w:b/>
      <w:bCs/>
    </w:rPr>
  </w:style>
  <w:style w:type="character" w:customStyle="1" w:styleId="KommentarthemaZeichen">
    <w:name w:val="Kommentarthema Zeichen"/>
    <w:basedOn w:val="KommentartextZeichen"/>
    <w:link w:val="Kommentarthema"/>
    <w:uiPriority w:val="99"/>
    <w:semiHidden/>
    <w:rsid w:val="008E5BB4"/>
    <w:rPr>
      <w:rFonts w:ascii="Arial" w:hAnsi="Arial" w:cs="Arial"/>
      <w:b/>
      <w:bCs/>
    </w:rPr>
  </w:style>
  <w:style w:type="paragraph" w:customStyle="1" w:styleId="StandardWeb3">
    <w:name w:val="Standard (Web)3"/>
    <w:basedOn w:val="Standard"/>
    <w:rsid w:val="008E5BB4"/>
  </w:style>
  <w:style w:type="paragraph" w:customStyle="1" w:styleId="KeinLeerraum1">
    <w:name w:val="Kein Leerraum1"/>
    <w:uiPriority w:val="1"/>
    <w:qFormat/>
    <w:rsid w:val="001575DC"/>
    <w:rPr>
      <w:rFonts w:ascii="Arial" w:hAnsi="Arial"/>
      <w:szCs w:val="22"/>
      <w:lang w:eastAsia="en-US"/>
    </w:rPr>
  </w:style>
  <w:style w:type="paragraph" w:styleId="StandardWeb">
    <w:name w:val="Normal (Web)"/>
    <w:basedOn w:val="Standard"/>
    <w:unhideWhenUsed/>
    <w:rsid w:val="005D5639"/>
    <w:pPr>
      <w:spacing w:before="100" w:beforeAutospacing="1" w:after="100" w:afterAutospacing="1"/>
    </w:pPr>
    <w:rPr>
      <w:rFonts w:ascii="Times New Roman" w:eastAsia="Calibri" w:hAnsi="Times New Roman" w:cs="Times New Roman"/>
    </w:rPr>
  </w:style>
  <w:style w:type="character" w:customStyle="1" w:styleId="hps">
    <w:name w:val="hps"/>
    <w:basedOn w:val="Absatzstandardschriftart"/>
    <w:rsid w:val="00316581"/>
  </w:style>
  <w:style w:type="character" w:styleId="Herausstellen">
    <w:name w:val="Emphasis"/>
    <w:basedOn w:val="Absatzstandardschriftart"/>
    <w:uiPriority w:val="20"/>
    <w:qFormat/>
    <w:rsid w:val="00061583"/>
    <w:rPr>
      <w:rFonts w:cs="Times New Roman"/>
      <w:i/>
      <w:iCs/>
    </w:rPr>
  </w:style>
  <w:style w:type="character" w:customStyle="1" w:styleId="tw4winMark">
    <w:name w:val="tw4winMark"/>
    <w:rsid w:val="007E3A54"/>
    <w:rPr>
      <w:rFonts w:ascii="Courier New" w:hAnsi="Courier New" w:cs="Courier New"/>
      <w:b w:val="0"/>
      <w:i w:val="0"/>
      <w:dstrike w:val="0"/>
      <w:noProof/>
      <w:vanish/>
      <w:color w:val="800080"/>
      <w:sz w:val="22"/>
      <w:effect w:val="none"/>
      <w:vertAlign w:val="subscript"/>
    </w:rPr>
  </w:style>
  <w:style w:type="paragraph" w:customStyle="1" w:styleId="EndeSLCkompakt">
    <w:name w:val="Ende SLC kompakt"/>
    <w:basedOn w:val="Standard"/>
    <w:rsid w:val="00AF33C3"/>
    <w:pPr>
      <w:widowControl w:val="0"/>
      <w:ind w:right="-1491"/>
      <w:jc w:val="both"/>
    </w:pPr>
    <w:rPr>
      <w:rFonts w:ascii="Times New Roman" w:hAnsi="Times New Roman" w:cs="Times New Roman"/>
      <w:sz w:val="20"/>
      <w:szCs w:val="20"/>
    </w:rPr>
  </w:style>
  <w:style w:type="character" w:styleId="GesichteterLink">
    <w:name w:val="FollowedHyperlink"/>
    <w:basedOn w:val="Absatzstandardschriftart"/>
    <w:uiPriority w:val="99"/>
    <w:semiHidden/>
    <w:unhideWhenUsed/>
    <w:rsid w:val="00A879B8"/>
    <w:rPr>
      <w:color w:val="800080" w:themeColor="followedHyperlink"/>
      <w:u w:val="single"/>
    </w:rPr>
  </w:style>
  <w:style w:type="paragraph" w:styleId="HTMLVorformatiert">
    <w:name w:val="HTML Preformatted"/>
    <w:basedOn w:val="Standard"/>
    <w:link w:val="HTMLVorformatiertZeichen"/>
    <w:uiPriority w:val="99"/>
    <w:semiHidden/>
    <w:unhideWhenUsed/>
    <w:rsid w:val="004A7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VorformatiertZeichen">
    <w:name w:val="HTML Vorformatiert Zeichen"/>
    <w:basedOn w:val="Absatzstandardschriftart"/>
    <w:link w:val="HTMLVorformatiert"/>
    <w:uiPriority w:val="99"/>
    <w:semiHidden/>
    <w:rsid w:val="004A7596"/>
    <w:rPr>
      <w:rFonts w:ascii="Courier" w:hAnsi="Courier" w:cs="Courier"/>
      <w:sz w:val="20"/>
      <w:szCs w:val="20"/>
    </w:rPr>
  </w:style>
</w:styles>
</file>

<file path=word/webSettings.xml><?xml version="1.0" encoding="utf-8"?>
<w:webSettings xmlns:r="http://schemas.openxmlformats.org/officeDocument/2006/relationships" xmlns:w="http://schemas.openxmlformats.org/wordprocessingml/2006/main">
  <w:divs>
    <w:div w:id="549876355">
      <w:marLeft w:val="0"/>
      <w:marRight w:val="0"/>
      <w:marTop w:val="0"/>
      <w:marBottom w:val="0"/>
      <w:divBdr>
        <w:top w:val="none" w:sz="0" w:space="0" w:color="auto"/>
        <w:left w:val="none" w:sz="0" w:space="0" w:color="auto"/>
        <w:bottom w:val="none" w:sz="0" w:space="0" w:color="auto"/>
        <w:right w:val="none" w:sz="0" w:space="0" w:color="auto"/>
      </w:divBdr>
    </w:div>
    <w:div w:id="581373301">
      <w:bodyDiv w:val="1"/>
      <w:marLeft w:val="0"/>
      <w:marRight w:val="0"/>
      <w:marTop w:val="0"/>
      <w:marBottom w:val="0"/>
      <w:divBdr>
        <w:top w:val="none" w:sz="0" w:space="0" w:color="auto"/>
        <w:left w:val="none" w:sz="0" w:space="0" w:color="auto"/>
        <w:bottom w:val="none" w:sz="0" w:space="0" w:color="auto"/>
        <w:right w:val="none" w:sz="0" w:space="0" w:color="auto"/>
      </w:divBdr>
    </w:div>
    <w:div w:id="1182665798">
      <w:bodyDiv w:val="1"/>
      <w:marLeft w:val="0"/>
      <w:marRight w:val="0"/>
      <w:marTop w:val="0"/>
      <w:marBottom w:val="0"/>
      <w:divBdr>
        <w:top w:val="none" w:sz="0" w:space="0" w:color="auto"/>
        <w:left w:val="none" w:sz="0" w:space="0" w:color="auto"/>
        <w:bottom w:val="none" w:sz="0" w:space="0" w:color="auto"/>
        <w:right w:val="none" w:sz="0" w:space="0" w:color="auto"/>
      </w:divBdr>
    </w:div>
    <w:div w:id="1646542703">
      <w:bodyDiv w:val="1"/>
      <w:marLeft w:val="0"/>
      <w:marRight w:val="0"/>
      <w:marTop w:val="0"/>
      <w:marBottom w:val="0"/>
      <w:divBdr>
        <w:top w:val="none" w:sz="0" w:space="0" w:color="auto"/>
        <w:left w:val="none" w:sz="0" w:space="0" w:color="auto"/>
        <w:bottom w:val="none" w:sz="0" w:space="0" w:color="auto"/>
        <w:right w:val="none" w:sz="0" w:space="0" w:color="auto"/>
      </w:divBdr>
      <w:divsChild>
        <w:div w:id="2062441868">
          <w:marLeft w:val="0"/>
          <w:marRight w:val="0"/>
          <w:marTop w:val="0"/>
          <w:marBottom w:val="0"/>
          <w:divBdr>
            <w:top w:val="none" w:sz="0" w:space="0" w:color="auto"/>
            <w:left w:val="none" w:sz="0" w:space="0" w:color="auto"/>
            <w:bottom w:val="none" w:sz="0" w:space="0" w:color="auto"/>
            <w:right w:val="none" w:sz="0" w:space="0" w:color="auto"/>
          </w:divBdr>
        </w:div>
      </w:divsChild>
    </w:div>
    <w:div w:id="1857845921">
      <w:bodyDiv w:val="1"/>
      <w:marLeft w:val="0"/>
      <w:marRight w:val="0"/>
      <w:marTop w:val="0"/>
      <w:marBottom w:val="0"/>
      <w:divBdr>
        <w:top w:val="none" w:sz="0" w:space="0" w:color="auto"/>
        <w:left w:val="none" w:sz="0" w:space="0" w:color="auto"/>
        <w:bottom w:val="none" w:sz="0" w:space="0" w:color="auto"/>
        <w:right w:val="none" w:sz="0" w:space="0" w:color="auto"/>
      </w:divBdr>
    </w:div>
    <w:div w:id="1866015576">
      <w:bodyDiv w:val="1"/>
      <w:marLeft w:val="0"/>
      <w:marRight w:val="0"/>
      <w:marTop w:val="0"/>
      <w:marBottom w:val="0"/>
      <w:divBdr>
        <w:top w:val="none" w:sz="0" w:space="0" w:color="auto"/>
        <w:left w:val="none" w:sz="0" w:space="0" w:color="auto"/>
        <w:bottom w:val="none" w:sz="0" w:space="0" w:color="auto"/>
        <w:right w:val="none" w:sz="0" w:space="0" w:color="auto"/>
      </w:divBdr>
    </w:div>
    <w:div w:id="202423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tesa-scribos.com/eng/company/press_centr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sa-scribos.com"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oter" Target="footer2.xml"/><Relationship Id="rId23" Type="http://schemas.microsoft.com/office/2011/relationships/people" Target="people.xml"/><Relationship Id="rId10" Type="http://schemas.openxmlformats.org/officeDocument/2006/relationships/hyperlink" Target="http://www.ffpress.ne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MichaeK\AppData\Local\Microsoft\Windows\INetCache\Content.Outlook\PIFCHSXZ\tanja.diallo@ffpr.de" TargetMode="External"/><Relationship Id="rId14" Type="http://schemas.openxmlformats.org/officeDocument/2006/relationships/footer" Target="footer1.xml"/><Relationship Id="rId22" Type="http://schemas.microsoft.com/office/2011/relationships/commentsExtended" Target="commentsExtended.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hyperlink" Target="mailto:info@tesa-scribos.com"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E0073-EED6-4B27-BDB4-265558E68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869</Words>
  <Characters>5357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tesa AG</vt:lpstr>
    </vt:vector>
  </TitlesOfParts>
  <Company>Beiersdorf AG</Company>
  <LinksUpToDate>false</LinksUpToDate>
  <CharactersWithSpaces>6214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tesa AG</dc:title>
  <dc:creator>HoeptnA</dc:creator>
  <cp:lastModifiedBy>Elena Bose</cp:lastModifiedBy>
  <cp:revision>11</cp:revision>
  <cp:lastPrinted>2014-11-12T08:49:00Z</cp:lastPrinted>
  <dcterms:created xsi:type="dcterms:W3CDTF">2016-03-16T11:16:00Z</dcterms:created>
  <dcterms:modified xsi:type="dcterms:W3CDTF">2016-03-18T10:01:00Z</dcterms:modified>
</cp:coreProperties>
</file>