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A54" w:rsidRPr="00D36570" w:rsidRDefault="007E3A54" w:rsidP="007E3A54">
      <w:pPr>
        <w:spacing w:line="360" w:lineRule="auto"/>
      </w:pPr>
    </w:p>
    <w:p w:rsidR="007E3A54" w:rsidRPr="00D36570" w:rsidRDefault="007E3A54" w:rsidP="007E3A54">
      <w:pPr>
        <w:pStyle w:val="Textkrper-Zeileneinzug"/>
        <w:framePr w:wrap="around"/>
        <w:rPr>
          <w:b w:val="0"/>
          <w:caps/>
          <w:color w:val="auto"/>
          <w:sz w:val="24"/>
        </w:rPr>
      </w:pPr>
    </w:p>
    <w:p w:rsidR="00EB0DEB" w:rsidRPr="00371759" w:rsidRDefault="00EB0DEB" w:rsidP="00E035C4">
      <w:pPr>
        <w:pStyle w:val="KeinLeerraum1"/>
        <w:spacing w:line="360" w:lineRule="auto"/>
        <w:jc w:val="both"/>
        <w:rPr>
          <w:b/>
          <w:sz w:val="26"/>
          <w:szCs w:val="26"/>
          <w:u w:val="single"/>
        </w:rPr>
      </w:pPr>
      <w:r w:rsidRPr="00371759">
        <w:rPr>
          <w:b/>
          <w:sz w:val="26"/>
          <w:u w:val="single"/>
        </w:rPr>
        <w:t>Press release</w:t>
      </w:r>
    </w:p>
    <w:p w:rsidR="00EB0DEB" w:rsidRPr="00371759" w:rsidRDefault="00EB0DEB" w:rsidP="00E035C4">
      <w:pPr>
        <w:pStyle w:val="KeinLeerraum1"/>
        <w:spacing w:line="360" w:lineRule="auto"/>
        <w:jc w:val="both"/>
        <w:rPr>
          <w:b/>
          <w:sz w:val="26"/>
          <w:szCs w:val="26"/>
        </w:rPr>
      </w:pPr>
    </w:p>
    <w:p w:rsidR="00C611B4" w:rsidRPr="00371759" w:rsidRDefault="004E0EB6" w:rsidP="00631E68">
      <w:pPr>
        <w:pStyle w:val="KeinLeerraum1"/>
        <w:spacing w:line="360" w:lineRule="auto"/>
        <w:jc w:val="both"/>
        <w:rPr>
          <w:b/>
          <w:sz w:val="26"/>
          <w:szCs w:val="26"/>
        </w:rPr>
      </w:pPr>
      <w:r w:rsidRPr="00371759">
        <w:rPr>
          <w:b/>
          <w:sz w:val="26"/>
        </w:rPr>
        <w:t xml:space="preserve">A real </w:t>
      </w:r>
      <w:r w:rsidR="00F175C2">
        <w:rPr>
          <w:b/>
          <w:sz w:val="26"/>
        </w:rPr>
        <w:t>Grand Cru</w:t>
      </w:r>
      <w:r w:rsidR="00F175C2" w:rsidRPr="00371759">
        <w:rPr>
          <w:b/>
          <w:sz w:val="26"/>
        </w:rPr>
        <w:t xml:space="preserve"> </w:t>
      </w:r>
      <w:r w:rsidRPr="00371759">
        <w:rPr>
          <w:b/>
          <w:sz w:val="26"/>
        </w:rPr>
        <w:t>in your glass</w:t>
      </w:r>
    </w:p>
    <w:p w:rsidR="00631E68" w:rsidRPr="00371759" w:rsidRDefault="008309F2" w:rsidP="00631E68">
      <w:pPr>
        <w:pStyle w:val="KeinLeerraum1"/>
        <w:spacing w:line="360" w:lineRule="auto"/>
        <w:jc w:val="both"/>
        <w:rPr>
          <w:b/>
          <w:i/>
          <w:szCs w:val="26"/>
        </w:rPr>
      </w:pPr>
      <w:proofErr w:type="gramStart"/>
      <w:r w:rsidRPr="00371759">
        <w:rPr>
          <w:b/>
          <w:i/>
        </w:rPr>
        <w:t>tesa</w:t>
      </w:r>
      <w:proofErr w:type="gramEnd"/>
      <w:r w:rsidRPr="00371759">
        <w:rPr>
          <w:b/>
          <w:i/>
        </w:rPr>
        <w:t xml:space="preserve"> scribos presents </w:t>
      </w:r>
      <w:r w:rsidR="00F175C2">
        <w:rPr>
          <w:b/>
          <w:i/>
        </w:rPr>
        <w:t xml:space="preserve">well proven </w:t>
      </w:r>
      <w:r w:rsidRPr="00371759">
        <w:rPr>
          <w:b/>
          <w:i/>
        </w:rPr>
        <w:t>counterfeit protection technologies for high-quality wines at the Vinitech trade fair</w:t>
      </w:r>
    </w:p>
    <w:p w:rsidR="00AF33C3" w:rsidRPr="00371759" w:rsidRDefault="00AF33C3" w:rsidP="00E035C4">
      <w:pPr>
        <w:pStyle w:val="KeinLeerraum1"/>
        <w:spacing w:line="360" w:lineRule="auto"/>
        <w:jc w:val="both"/>
        <w:rPr>
          <w:b/>
          <w:i/>
          <w:szCs w:val="26"/>
        </w:rPr>
      </w:pPr>
    </w:p>
    <w:p w:rsidR="00E81688" w:rsidRPr="00371759" w:rsidRDefault="00521029" w:rsidP="003D563A">
      <w:pPr>
        <w:pStyle w:val="KeinLeerraum1"/>
        <w:spacing w:line="360" w:lineRule="auto"/>
        <w:jc w:val="both"/>
        <w:rPr>
          <w:rFonts w:cs="Arial"/>
          <w:b/>
          <w:szCs w:val="24"/>
        </w:rPr>
      </w:pPr>
      <w:r>
        <w:rPr>
          <w:b/>
        </w:rPr>
        <w:t>Hamburg, 13</w:t>
      </w:r>
      <w:r w:rsidRPr="00521029">
        <w:rPr>
          <w:b/>
          <w:vertAlign w:val="superscript"/>
        </w:rPr>
        <w:t>th</w:t>
      </w:r>
      <w:r>
        <w:rPr>
          <w:b/>
        </w:rPr>
        <w:t xml:space="preserve"> </w:t>
      </w:r>
      <w:r w:rsidR="006058B9">
        <w:rPr>
          <w:b/>
        </w:rPr>
        <w:t xml:space="preserve">of </w:t>
      </w:r>
      <w:r w:rsidR="00AF33C3" w:rsidRPr="00371759">
        <w:rPr>
          <w:b/>
        </w:rPr>
        <w:t xml:space="preserve">November 2014. </w:t>
      </w:r>
      <w:r w:rsidR="00A80FD2">
        <w:rPr>
          <w:rFonts w:cs="Arial"/>
          <w:b/>
          <w:szCs w:val="24"/>
          <w:lang w:val="en-US" w:eastAsia="de-DE"/>
        </w:rPr>
        <w:t>Over</w:t>
      </w:r>
      <w:r w:rsidR="00F175C2" w:rsidRPr="00F175C2">
        <w:rPr>
          <w:rFonts w:cs="Arial"/>
          <w:b/>
          <w:szCs w:val="24"/>
          <w:lang w:val="en-US" w:eastAsia="de-DE"/>
        </w:rPr>
        <w:t xml:space="preserve"> the </w:t>
      </w:r>
      <w:r w:rsidR="00A80FD2">
        <w:rPr>
          <w:rFonts w:cs="Arial"/>
          <w:b/>
          <w:szCs w:val="24"/>
          <w:lang w:val="en-US" w:eastAsia="de-DE"/>
        </w:rPr>
        <w:t>past few</w:t>
      </w:r>
      <w:r w:rsidR="00F175C2" w:rsidRPr="00F175C2">
        <w:rPr>
          <w:rFonts w:cs="Arial"/>
          <w:b/>
          <w:szCs w:val="24"/>
          <w:lang w:val="en-US" w:eastAsia="de-DE"/>
        </w:rPr>
        <w:t xml:space="preserve"> years </w:t>
      </w:r>
      <w:r w:rsidR="00F175C2">
        <w:rPr>
          <w:rFonts w:cs="Arial"/>
          <w:b/>
          <w:szCs w:val="24"/>
          <w:lang w:val="en-US" w:eastAsia="de-DE"/>
        </w:rPr>
        <w:t xml:space="preserve">French </w:t>
      </w:r>
      <w:r w:rsidR="00F175C2">
        <w:rPr>
          <w:b/>
        </w:rPr>
        <w:t>c</w:t>
      </w:r>
      <w:r w:rsidR="00AF33C3" w:rsidRPr="00371759">
        <w:rPr>
          <w:b/>
        </w:rPr>
        <w:t xml:space="preserve">ult wines </w:t>
      </w:r>
      <w:r w:rsidR="00A80FD2">
        <w:rPr>
          <w:b/>
        </w:rPr>
        <w:t xml:space="preserve">have </w:t>
      </w:r>
      <w:r w:rsidR="00F175C2">
        <w:rPr>
          <w:b/>
        </w:rPr>
        <w:t>aroused increas</w:t>
      </w:r>
      <w:r w:rsidR="00A80FD2">
        <w:rPr>
          <w:b/>
        </w:rPr>
        <w:t>ed</w:t>
      </w:r>
      <w:r w:rsidR="00F175C2">
        <w:rPr>
          <w:b/>
        </w:rPr>
        <w:t xml:space="preserve"> </w:t>
      </w:r>
      <w:r w:rsidR="00A80FD2">
        <w:rPr>
          <w:b/>
        </w:rPr>
        <w:t>interest from</w:t>
      </w:r>
      <w:r w:rsidR="00F175C2">
        <w:rPr>
          <w:b/>
        </w:rPr>
        <w:t xml:space="preserve"> </w:t>
      </w:r>
      <w:r w:rsidR="00AF33C3" w:rsidRPr="00371759">
        <w:rPr>
          <w:b/>
        </w:rPr>
        <w:t xml:space="preserve">wine connoisseurs and collectors. In the face of high market price these precious drops command, the number of cheap imitations is increasing year on year. </w:t>
      </w:r>
      <w:r w:rsidR="00F175C2">
        <w:rPr>
          <w:b/>
        </w:rPr>
        <w:t>By now more than 20 percent of international traded wines are counterfeits</w:t>
      </w:r>
      <w:r w:rsidR="00F175C2" w:rsidRPr="00F175C2">
        <w:rPr>
          <w:rFonts w:cs="Arial"/>
          <w:b/>
          <w:szCs w:val="24"/>
          <w:lang w:val="en-US" w:eastAsia="de-DE"/>
        </w:rPr>
        <w:t xml:space="preserve">. Exclusive wines of the Grand Cru wineries are primarily </w:t>
      </w:r>
      <w:r w:rsidR="0051266E">
        <w:rPr>
          <w:rFonts w:cs="Arial"/>
          <w:b/>
          <w:szCs w:val="24"/>
          <w:lang w:val="en-US" w:eastAsia="de-DE"/>
        </w:rPr>
        <w:t>victims of counterfeiters</w:t>
      </w:r>
      <w:r w:rsidR="00F175C2" w:rsidRPr="00F175C2">
        <w:rPr>
          <w:rFonts w:cs="Arial"/>
          <w:b/>
          <w:szCs w:val="24"/>
          <w:lang w:val="en-US" w:eastAsia="de-DE"/>
        </w:rPr>
        <w:t xml:space="preserve">, but also </w:t>
      </w:r>
      <w:r w:rsidR="00F175C2">
        <w:rPr>
          <w:rFonts w:cs="Arial"/>
          <w:b/>
          <w:szCs w:val="24"/>
          <w:lang w:val="en-US" w:eastAsia="de-DE"/>
        </w:rPr>
        <w:t xml:space="preserve">small </w:t>
      </w:r>
      <w:r w:rsidR="00820425">
        <w:rPr>
          <w:rFonts w:cs="Arial"/>
          <w:b/>
          <w:szCs w:val="24"/>
          <w:lang w:val="en-US" w:eastAsia="de-DE"/>
        </w:rPr>
        <w:t xml:space="preserve">winemakers are seriously affected. </w:t>
      </w:r>
      <w:r w:rsidR="0051266E" w:rsidRPr="0051266E">
        <w:rPr>
          <w:rFonts w:cs="Arial"/>
          <w:b/>
          <w:szCs w:val="24"/>
          <w:lang w:val="en-US" w:eastAsia="de-DE"/>
        </w:rPr>
        <w:t>Especially in China, one of the most important export markets for French wines, imitations overflow th</w:t>
      </w:r>
      <w:r w:rsidR="0051266E">
        <w:rPr>
          <w:rFonts w:cs="Arial"/>
          <w:b/>
          <w:szCs w:val="24"/>
          <w:lang w:val="en-US" w:eastAsia="de-DE"/>
        </w:rPr>
        <w:t>e</w:t>
      </w:r>
      <w:r w:rsidR="0051266E" w:rsidRPr="0051266E">
        <w:rPr>
          <w:rFonts w:cs="Arial"/>
          <w:b/>
          <w:szCs w:val="24"/>
          <w:lang w:val="en-US" w:eastAsia="de-DE"/>
        </w:rPr>
        <w:t xml:space="preserve"> market.</w:t>
      </w:r>
      <w:r w:rsidR="0051266E">
        <w:rPr>
          <w:rFonts w:cs="Arial"/>
          <w:b/>
          <w:szCs w:val="24"/>
          <w:lang w:val="en-US" w:eastAsia="de-DE"/>
        </w:rPr>
        <w:t xml:space="preserve"> </w:t>
      </w:r>
      <w:proofErr w:type="gramStart"/>
      <w:r w:rsidR="00AF33C3" w:rsidRPr="00F175C2">
        <w:rPr>
          <w:b/>
          <w:lang w:val="en-US"/>
        </w:rPr>
        <w:t>tesa</w:t>
      </w:r>
      <w:proofErr w:type="gramEnd"/>
      <w:r w:rsidR="00AF33C3" w:rsidRPr="00F175C2">
        <w:rPr>
          <w:b/>
          <w:lang w:val="en-US"/>
        </w:rPr>
        <w:t xml:space="preserve"> scribos will present ways in which wineries can protect against this at </w:t>
      </w:r>
      <w:proofErr w:type="spellStart"/>
      <w:r w:rsidR="00AF33C3" w:rsidRPr="00F175C2">
        <w:rPr>
          <w:b/>
          <w:lang w:val="en-US"/>
        </w:rPr>
        <w:t>Vinitech</w:t>
      </w:r>
      <w:proofErr w:type="spellEnd"/>
      <w:r w:rsidR="00AF33C3" w:rsidRPr="00F175C2">
        <w:rPr>
          <w:b/>
          <w:lang w:val="en-US"/>
        </w:rPr>
        <w:t xml:space="preserve">, one of the leading B2B trade fairs for wine-growers, which will be held from 2nd to 4th December in Bordeaux. </w:t>
      </w:r>
      <w:r w:rsidR="00AF33C3" w:rsidRPr="00371759">
        <w:rPr>
          <w:b/>
        </w:rPr>
        <w:t xml:space="preserve">The Bordeaux &amp; Bordeaux </w:t>
      </w:r>
      <w:proofErr w:type="spellStart"/>
      <w:r w:rsidR="00AF33C3" w:rsidRPr="00371759">
        <w:rPr>
          <w:b/>
        </w:rPr>
        <w:t>Supérieur</w:t>
      </w:r>
      <w:proofErr w:type="spellEnd"/>
      <w:r w:rsidR="00AF33C3" w:rsidRPr="00371759">
        <w:rPr>
          <w:b/>
        </w:rPr>
        <w:t xml:space="preserve"> </w:t>
      </w:r>
      <w:r w:rsidR="0051266E">
        <w:rPr>
          <w:b/>
        </w:rPr>
        <w:t>Winemakers’ Association as well as the Saint-</w:t>
      </w:r>
      <w:proofErr w:type="spellStart"/>
      <w:r w:rsidR="0051266E">
        <w:rPr>
          <w:b/>
        </w:rPr>
        <w:t>Emilion</w:t>
      </w:r>
      <w:proofErr w:type="spellEnd"/>
      <w:r w:rsidR="0051266E">
        <w:rPr>
          <w:b/>
        </w:rPr>
        <w:t xml:space="preserve"> Wine Council and the Gironde Chamber of Agriculture (organizer of the Bordeaux Wine Awards)</w:t>
      </w:r>
      <w:r w:rsidR="00AF33C3" w:rsidRPr="00371759">
        <w:rPr>
          <w:b/>
        </w:rPr>
        <w:t xml:space="preserve"> will exhibit with tesa scribos at Stand D 2507 in Hall 1, showcasing </w:t>
      </w:r>
      <w:r w:rsidR="00C12081">
        <w:rPr>
          <w:b/>
        </w:rPr>
        <w:t xml:space="preserve">the security solution </w:t>
      </w:r>
      <w:r w:rsidR="0051266E">
        <w:rPr>
          <w:b/>
        </w:rPr>
        <w:t xml:space="preserve">tesa </w:t>
      </w:r>
      <w:proofErr w:type="spellStart"/>
      <w:r w:rsidR="0051266E">
        <w:rPr>
          <w:b/>
        </w:rPr>
        <w:t>Veo</w:t>
      </w:r>
      <w:r w:rsidR="00C12081">
        <w:rPr>
          <w:b/>
        </w:rPr>
        <w:t>Mark</w:t>
      </w:r>
      <w:proofErr w:type="spellEnd"/>
      <w:r w:rsidR="0051266E" w:rsidRPr="00371759">
        <w:rPr>
          <w:b/>
        </w:rPr>
        <w:t xml:space="preserve"> </w:t>
      </w:r>
      <w:r w:rsidR="00AF33C3" w:rsidRPr="00371759">
        <w:rPr>
          <w:b/>
        </w:rPr>
        <w:t>which they use and their members recommend.</w:t>
      </w:r>
    </w:p>
    <w:p w:rsidR="003B3122" w:rsidRPr="00371759" w:rsidRDefault="003B3122" w:rsidP="00AD6576">
      <w:pPr>
        <w:pStyle w:val="KeinLeerraum1"/>
        <w:spacing w:line="360" w:lineRule="auto"/>
        <w:jc w:val="both"/>
        <w:rPr>
          <w:rFonts w:cs="Arial"/>
          <w:b/>
          <w:szCs w:val="24"/>
        </w:rPr>
      </w:pPr>
    </w:p>
    <w:p w:rsidR="0068790B" w:rsidRPr="00371759" w:rsidRDefault="00DF4431" w:rsidP="0068790B">
      <w:pPr>
        <w:pStyle w:val="KeinLeerraum1"/>
        <w:spacing w:line="360" w:lineRule="auto"/>
        <w:jc w:val="both"/>
      </w:pPr>
      <w:r w:rsidRPr="00371759">
        <w:t>Taking centre stage at the stand will be counterfeit protection technologies that can be used universally</w:t>
      </w:r>
      <w:r w:rsidR="00C12081">
        <w:t xml:space="preserve"> (e.g</w:t>
      </w:r>
      <w:r w:rsidR="00C12081" w:rsidRPr="00C12081">
        <w:t xml:space="preserve">. </w:t>
      </w:r>
      <w:r w:rsidR="00C12081" w:rsidRPr="00C12081">
        <w:rPr>
          <w:rFonts w:cs="Arial"/>
          <w:szCs w:val="24"/>
          <w:lang w:eastAsia="de-DE"/>
        </w:rPr>
        <w:t xml:space="preserve">solutions developed for </w:t>
      </w:r>
      <w:r w:rsidR="00C12081">
        <w:rPr>
          <w:rFonts w:cs="Arial"/>
          <w:szCs w:val="24"/>
          <w:lang w:eastAsia="de-DE"/>
        </w:rPr>
        <w:t>t</w:t>
      </w:r>
      <w:r w:rsidR="00C12081" w:rsidRPr="00C12081">
        <w:t xml:space="preserve">he Bordeaux &amp; Bordeaux </w:t>
      </w:r>
      <w:proofErr w:type="spellStart"/>
      <w:r w:rsidR="00C12081" w:rsidRPr="00C12081">
        <w:t>Supérieur</w:t>
      </w:r>
      <w:proofErr w:type="spellEnd"/>
      <w:r w:rsidR="00C12081" w:rsidRPr="00C12081">
        <w:t xml:space="preserve"> Winemakers’ Association</w:t>
      </w:r>
      <w:r w:rsidR="00C12081">
        <w:t xml:space="preserve"> and for </w:t>
      </w:r>
      <w:r w:rsidR="00C12081" w:rsidRPr="00C12081">
        <w:t>the Saint-</w:t>
      </w:r>
      <w:proofErr w:type="spellStart"/>
      <w:r w:rsidR="00C12081" w:rsidRPr="00C12081">
        <w:t>Emilion</w:t>
      </w:r>
      <w:proofErr w:type="spellEnd"/>
      <w:r w:rsidR="00C12081" w:rsidRPr="00C12081">
        <w:t xml:space="preserve"> Wine Council </w:t>
      </w:r>
      <w:r w:rsidR="00C12081">
        <w:rPr>
          <w:rFonts w:cs="Arial"/>
          <w:szCs w:val="24"/>
          <w:lang w:eastAsia="de-DE"/>
        </w:rPr>
        <w:t>as well as the medals of the Bordeaux Wine Awards)</w:t>
      </w:r>
      <w:r w:rsidRPr="00371759">
        <w:t xml:space="preserve">, as well as custom solutions </w:t>
      </w:r>
      <w:r w:rsidRPr="00371759">
        <w:lastRenderedPageBreak/>
        <w:t xml:space="preserve">which tesa scribos provides to meet the specific requirements of individual vineyards. Visitors to the fair can </w:t>
      </w:r>
      <w:r w:rsidR="00C12081">
        <w:t xml:space="preserve">participate in  an interactive competition at the booth and </w:t>
      </w:r>
      <w:r w:rsidRPr="00371759">
        <w:t>try the products out at the stand and see for themselves just how easy it is to distinguish genuine goods from counterfeits with the tesa connect &amp; check principle. “The rising number of counterfeit products imitating renowned branded wines in Europe and Asia is not only costing the wine-growers money, it is also damaging their reputation. One important effect of counterfeit protection that benefits the wineries is the positive image they convey to their customers. Wine aficionados can rest assured that, when they pour themselves a glass from bottles protected with our technologies, they will be drinking genuine Bordeaux,” explains Volker Hahn, International Marketing Director at tesa scribos.</w:t>
      </w:r>
    </w:p>
    <w:p w:rsidR="00D02527" w:rsidRPr="00371759" w:rsidRDefault="00D02527" w:rsidP="00F85ACA">
      <w:pPr>
        <w:pStyle w:val="KeinLeerraum1"/>
        <w:spacing w:line="360" w:lineRule="auto"/>
        <w:jc w:val="both"/>
        <w:rPr>
          <w:rFonts w:cs="Arial"/>
          <w:szCs w:val="24"/>
        </w:rPr>
      </w:pPr>
      <w:bookmarkStart w:id="0" w:name="_GoBack"/>
      <w:bookmarkEnd w:id="0"/>
    </w:p>
    <w:p w:rsidR="00D02527" w:rsidRPr="00371759" w:rsidRDefault="00ED0442" w:rsidP="00F85ACA">
      <w:pPr>
        <w:pStyle w:val="KeinLeerraum1"/>
        <w:spacing w:line="360" w:lineRule="auto"/>
        <w:jc w:val="both"/>
        <w:rPr>
          <w:rFonts w:cs="Arial"/>
          <w:b/>
          <w:szCs w:val="24"/>
        </w:rPr>
      </w:pPr>
      <w:r w:rsidRPr="00371759">
        <w:rPr>
          <w:b/>
        </w:rPr>
        <w:t>Reliable counterfeit protection: marking and monitoring</w:t>
      </w:r>
    </w:p>
    <w:p w:rsidR="00313014" w:rsidRPr="008B2493" w:rsidRDefault="00ED0442" w:rsidP="00313014">
      <w:pPr>
        <w:pStyle w:val="KeinLeerraum1"/>
        <w:spacing w:line="360" w:lineRule="auto"/>
        <w:jc w:val="both"/>
      </w:pPr>
      <w:r w:rsidRPr="00371759">
        <w:t xml:space="preserve">One solution which has become a firmly established security measure in the wine-growing region of Bordeaux is tesa VeoMark. Developed in-house at tesa scribos, tesa VeoMark Imaging Technology is used to inscribe each security label individually with the client's customised design. As a result, the coding cannot be copied using printing techniques or holographic technology. In addition, the coding is inseparably linked to its security label, making each label truly unique and providing guaranteed counterfeit protection. The tesa trust &amp; trace system offered in collaboration with MSP (Media Service Partner) enables each individual bottle to be traced across the entire supply chain. The tesa trust &amp; trace system can effortlessly be integrated into existing processes and provides logistics and brand protection with detailed, reliable data which can be used to protect against counterfeiting. Eric Blaiseau, responsible for logistics at the Chateau Larrivet Haut Brion, explains: “I only need about five minutes each week to enter the traceability data on our security labels. And that's despite managing a large number of different ordering channels. </w:t>
      </w:r>
      <w:r w:rsidRPr="008B2493">
        <w:t>Recording the details is extremely simple and intuitive.”</w:t>
      </w:r>
    </w:p>
    <w:p w:rsidR="0003164B" w:rsidRPr="008B2493" w:rsidRDefault="0003164B" w:rsidP="00025718">
      <w:pPr>
        <w:pStyle w:val="KeinLeerraum1"/>
        <w:spacing w:line="360" w:lineRule="auto"/>
        <w:jc w:val="both"/>
        <w:rPr>
          <w:rFonts w:cs="Arial"/>
          <w:szCs w:val="24"/>
        </w:rPr>
      </w:pPr>
    </w:p>
    <w:p w:rsidR="008B2493" w:rsidRPr="008B2493" w:rsidRDefault="008B2493" w:rsidP="008B2493">
      <w:pPr>
        <w:pStyle w:val="KeinLeerraum1"/>
        <w:spacing w:line="360" w:lineRule="auto"/>
        <w:jc w:val="both"/>
        <w:rPr>
          <w:lang w:val="en-US"/>
        </w:rPr>
      </w:pPr>
      <w:r w:rsidRPr="008B2493">
        <w:rPr>
          <w:lang w:val="en-US"/>
        </w:rPr>
        <w:t xml:space="preserve">Besides tesa VeoMark tesa scribos is also offering tesa </w:t>
      </w:r>
      <w:proofErr w:type="spellStart"/>
      <w:r w:rsidRPr="008B2493">
        <w:rPr>
          <w:lang w:val="en-US"/>
        </w:rPr>
        <w:t>PrioSpot</w:t>
      </w:r>
      <w:proofErr w:type="spellEnd"/>
      <w:r w:rsidRPr="008B2493">
        <w:rPr>
          <w:lang w:val="en-US"/>
        </w:rPr>
        <w:t xml:space="preserve"> as reliable protection against counterfeits. </w:t>
      </w:r>
      <w:r>
        <w:t>It is a polymer label containing various overt and covert security features.</w:t>
      </w:r>
    </w:p>
    <w:p w:rsidR="008B2493" w:rsidRPr="008B2493" w:rsidRDefault="008B2493" w:rsidP="008B2493">
      <w:pPr>
        <w:pStyle w:val="KeinLeerraum1"/>
        <w:spacing w:line="360" w:lineRule="auto"/>
        <w:jc w:val="both"/>
        <w:rPr>
          <w:lang w:val="en-US"/>
        </w:rPr>
      </w:pPr>
    </w:p>
    <w:p w:rsidR="008B2493" w:rsidRPr="008B2493" w:rsidRDefault="008B2493" w:rsidP="008B2493">
      <w:pPr>
        <w:pStyle w:val="KeinLeerraum1"/>
        <w:spacing w:line="360" w:lineRule="auto"/>
        <w:jc w:val="both"/>
        <w:rPr>
          <w:rFonts w:cs="Arial"/>
          <w:b/>
          <w:szCs w:val="24"/>
          <w:lang w:val="de-DE" w:eastAsia="de-DE"/>
        </w:rPr>
      </w:pPr>
      <w:r>
        <w:rPr>
          <w:rFonts w:cs="Arial"/>
          <w:b/>
          <w:szCs w:val="24"/>
          <w:lang w:val="de-DE" w:eastAsia="de-DE"/>
        </w:rPr>
        <w:t xml:space="preserve">Strong </w:t>
      </w:r>
      <w:proofErr w:type="spellStart"/>
      <w:r>
        <w:rPr>
          <w:rFonts w:cs="Arial"/>
          <w:b/>
          <w:szCs w:val="24"/>
          <w:lang w:val="de-DE" w:eastAsia="de-DE"/>
        </w:rPr>
        <w:t>team</w:t>
      </w:r>
      <w:proofErr w:type="spellEnd"/>
    </w:p>
    <w:p w:rsidR="008B2493" w:rsidRPr="008B2493" w:rsidRDefault="008B2493" w:rsidP="008B2493">
      <w:pPr>
        <w:pStyle w:val="StandardWeb"/>
        <w:spacing w:before="80" w:beforeAutospacing="0" w:after="80" w:afterAutospacing="0" w:line="360" w:lineRule="atLeast"/>
        <w:rPr>
          <w:rFonts w:ascii="Arial" w:eastAsia="Times New Roman" w:hAnsi="Arial"/>
          <w:szCs w:val="22"/>
          <w:lang w:val="en-US"/>
        </w:rPr>
      </w:pPr>
      <w:r w:rsidRPr="008B2493">
        <w:rPr>
          <w:rFonts w:ascii="Arial" w:eastAsia="Times New Roman" w:hAnsi="Arial"/>
          <w:szCs w:val="22"/>
          <w:lang w:val="en-US"/>
        </w:rPr>
        <w:t xml:space="preserve">Tesa scribos </w:t>
      </w:r>
      <w:proofErr w:type="gramStart"/>
      <w:r w:rsidRPr="008B2493">
        <w:rPr>
          <w:rFonts w:ascii="Arial" w:eastAsia="Times New Roman" w:hAnsi="Arial"/>
          <w:szCs w:val="22"/>
          <w:lang w:val="en-US"/>
        </w:rPr>
        <w:t>and  MSP</w:t>
      </w:r>
      <w:proofErr w:type="gramEnd"/>
      <w:r w:rsidRPr="008B2493">
        <w:rPr>
          <w:rFonts w:ascii="Arial" w:eastAsia="Times New Roman" w:hAnsi="Arial"/>
          <w:szCs w:val="22"/>
          <w:lang w:val="en-US"/>
        </w:rPr>
        <w:t xml:space="preserve">-SAS, expert for (mobile) web services, work together closely. The company, located in Bordeaux, is developing mobile applications </w:t>
      </w:r>
      <w:r>
        <w:rPr>
          <w:rFonts w:ascii="Arial" w:eastAsia="Times New Roman" w:hAnsi="Arial"/>
          <w:szCs w:val="22"/>
          <w:lang w:val="en-US"/>
        </w:rPr>
        <w:t>for t</w:t>
      </w:r>
      <w:r w:rsidRPr="008B2493">
        <w:rPr>
          <w:rFonts w:ascii="Arial" w:eastAsia="Times New Roman" w:hAnsi="Arial"/>
          <w:szCs w:val="22"/>
          <w:lang w:val="en-US"/>
        </w:rPr>
        <w:t>he online verification service tesa connect &amp; check</w:t>
      </w:r>
      <w:r>
        <w:rPr>
          <w:rFonts w:ascii="Arial" w:eastAsia="Times New Roman" w:hAnsi="Arial"/>
          <w:szCs w:val="22"/>
          <w:lang w:val="en-US"/>
        </w:rPr>
        <w:t>.</w:t>
      </w:r>
    </w:p>
    <w:p w:rsidR="008B2493" w:rsidRPr="008B2493" w:rsidRDefault="008B2493" w:rsidP="008B2493">
      <w:pPr>
        <w:pStyle w:val="StandardWeb"/>
        <w:spacing w:before="80" w:beforeAutospacing="0" w:after="80" w:afterAutospacing="0" w:line="360" w:lineRule="atLeast"/>
        <w:rPr>
          <w:lang w:val="en-US"/>
        </w:rPr>
      </w:pPr>
    </w:p>
    <w:p w:rsidR="008B2493" w:rsidRPr="008B2493" w:rsidRDefault="008B2493" w:rsidP="008B2493">
      <w:pPr>
        <w:pStyle w:val="StandardWeb"/>
        <w:spacing w:before="80" w:beforeAutospacing="0" w:after="80" w:afterAutospacing="0" w:line="360" w:lineRule="atLeast"/>
        <w:rPr>
          <w:lang w:val="en-US"/>
        </w:rPr>
      </w:pPr>
    </w:p>
    <w:p w:rsidR="002C2FB8" w:rsidRPr="00A80FD2" w:rsidRDefault="005E61F9" w:rsidP="008B2493">
      <w:pPr>
        <w:pStyle w:val="StandardWeb"/>
        <w:spacing w:before="80" w:beforeAutospacing="0" w:after="80" w:afterAutospacing="0" w:line="360" w:lineRule="atLeast"/>
        <w:rPr>
          <w:rFonts w:ascii="Arial" w:hAnsi="Arial" w:cs="Segoe UI"/>
          <w:szCs w:val="20"/>
          <w:lang w:val="en-US"/>
        </w:rPr>
      </w:pPr>
      <w:r>
        <w:rPr>
          <w:rFonts w:ascii="Arial" w:hAnsi="Arial"/>
          <w:lang w:val="en-US"/>
        </w:rPr>
        <w:t xml:space="preserve">4.124 </w:t>
      </w:r>
      <w:r w:rsidR="00BD170A" w:rsidRPr="00BD170A">
        <w:rPr>
          <w:rFonts w:ascii="Arial" w:hAnsi="Arial"/>
          <w:lang w:val="en-US"/>
        </w:rPr>
        <w:t xml:space="preserve">characters, including spaces </w:t>
      </w:r>
    </w:p>
    <w:p w:rsidR="004B724C" w:rsidRPr="00A80FD2" w:rsidRDefault="004B724C" w:rsidP="00190619">
      <w:pPr>
        <w:pStyle w:val="StandardWeb"/>
        <w:spacing w:before="80" w:beforeAutospacing="0" w:after="80" w:afterAutospacing="0" w:line="360" w:lineRule="atLeast"/>
        <w:jc w:val="both"/>
        <w:rPr>
          <w:rFonts w:ascii="Arial" w:hAnsi="Arial"/>
          <w:u w:val="single"/>
          <w:lang w:val="en-US"/>
        </w:rPr>
      </w:pPr>
    </w:p>
    <w:p w:rsidR="00521029" w:rsidRDefault="00827580" w:rsidP="00827580">
      <w:pPr>
        <w:pStyle w:val="EndeSLCkompakt"/>
        <w:keepNext/>
        <w:widowControl/>
        <w:ind w:right="0"/>
        <w:jc w:val="left"/>
        <w:rPr>
          <w:rFonts w:ascii="Arial" w:hAnsi="Arial"/>
          <w:sz w:val="24"/>
          <w:u w:val="single"/>
        </w:rPr>
      </w:pPr>
      <w:r w:rsidRPr="008B2493">
        <w:rPr>
          <w:rFonts w:ascii="Arial" w:hAnsi="Arial"/>
          <w:lang w:val="en-US"/>
        </w:rPr>
        <w:br/>
      </w:r>
    </w:p>
    <w:p w:rsidR="005E61F9" w:rsidRDefault="005E61F9">
      <w:pPr>
        <w:rPr>
          <w:rFonts w:cs="Times New Roman"/>
          <w:szCs w:val="20"/>
          <w:u w:val="single"/>
        </w:rPr>
      </w:pPr>
      <w:r>
        <w:rPr>
          <w:u w:val="single"/>
        </w:rPr>
        <w:br w:type="page"/>
      </w:r>
    </w:p>
    <w:p w:rsidR="00827580" w:rsidRPr="000712A9" w:rsidRDefault="00827580" w:rsidP="00827580">
      <w:pPr>
        <w:pStyle w:val="EndeSLCkompakt"/>
        <w:keepNext/>
        <w:widowControl/>
        <w:ind w:right="0"/>
        <w:jc w:val="left"/>
        <w:rPr>
          <w:rFonts w:ascii="Arial" w:hAnsi="Arial"/>
          <w:sz w:val="24"/>
        </w:rPr>
      </w:pPr>
      <w:r w:rsidRPr="000712A9">
        <w:rPr>
          <w:rFonts w:ascii="Arial" w:hAnsi="Arial"/>
          <w:sz w:val="24"/>
          <w:u w:val="single"/>
        </w:rPr>
        <w:lastRenderedPageBreak/>
        <w:t>For more information:</w:t>
      </w:r>
      <w:r w:rsidRPr="000712A9">
        <w:rPr>
          <w:rFonts w:ascii="Arial" w:hAnsi="Arial"/>
          <w:sz w:val="24"/>
        </w:rPr>
        <w:t xml:space="preserve"> </w:t>
      </w:r>
    </w:p>
    <w:p w:rsidR="00827580" w:rsidRPr="000712A9" w:rsidRDefault="00827580" w:rsidP="00827580">
      <w:pPr>
        <w:pStyle w:val="EndeSLCkompakt"/>
        <w:keepNext/>
        <w:widowControl/>
        <w:ind w:right="0"/>
        <w:jc w:val="left"/>
        <w:rPr>
          <w:rFonts w:ascii="Arial" w:hAnsi="Arial"/>
          <w:sz w:val="24"/>
        </w:rPr>
      </w:pPr>
    </w:p>
    <w:p w:rsidR="00827580" w:rsidRPr="000712A9" w:rsidRDefault="00827580" w:rsidP="00827580">
      <w:pPr>
        <w:pStyle w:val="EndeSLCkompakt"/>
        <w:keepNext/>
        <w:widowControl/>
        <w:ind w:right="0"/>
        <w:jc w:val="left"/>
        <w:rPr>
          <w:rFonts w:ascii="Arial" w:hAnsi="Arial"/>
          <w:sz w:val="24"/>
        </w:rPr>
      </w:pPr>
      <w:proofErr w:type="gramStart"/>
      <w:r w:rsidRPr="000712A9">
        <w:rPr>
          <w:rFonts w:ascii="Arial" w:hAnsi="Arial"/>
          <w:sz w:val="24"/>
        </w:rPr>
        <w:t>tesa</w:t>
      </w:r>
      <w:proofErr w:type="gramEnd"/>
      <w:r w:rsidRPr="000712A9">
        <w:rPr>
          <w:rFonts w:ascii="Arial" w:hAnsi="Arial"/>
          <w:sz w:val="24"/>
        </w:rPr>
        <w:t xml:space="preserve"> scribos GmbH</w:t>
      </w:r>
    </w:p>
    <w:p w:rsidR="00827580" w:rsidRPr="000712A9" w:rsidRDefault="00827580" w:rsidP="00827580">
      <w:pPr>
        <w:pStyle w:val="EndeSLCkompakt"/>
        <w:keepNext/>
        <w:widowControl/>
        <w:ind w:right="0"/>
        <w:rPr>
          <w:rFonts w:ascii="Arial" w:hAnsi="Arial"/>
          <w:sz w:val="24"/>
        </w:rPr>
      </w:pPr>
      <w:proofErr w:type="spellStart"/>
      <w:proofErr w:type="gramStart"/>
      <w:r w:rsidRPr="000712A9">
        <w:rPr>
          <w:rFonts w:ascii="Arial" w:hAnsi="Arial"/>
          <w:sz w:val="24"/>
        </w:rPr>
        <w:t>Quickbornstr</w:t>
      </w:r>
      <w:proofErr w:type="spellEnd"/>
      <w:r w:rsidRPr="000712A9">
        <w:rPr>
          <w:rFonts w:ascii="Arial" w:hAnsi="Arial"/>
          <w:sz w:val="24"/>
        </w:rPr>
        <w:t>.</w:t>
      </w:r>
      <w:proofErr w:type="gramEnd"/>
      <w:r w:rsidRPr="000712A9">
        <w:rPr>
          <w:rFonts w:ascii="Arial" w:hAnsi="Arial"/>
          <w:sz w:val="24"/>
        </w:rPr>
        <w:t xml:space="preserve"> 24</w:t>
      </w:r>
    </w:p>
    <w:p w:rsidR="00827580" w:rsidRPr="000712A9" w:rsidRDefault="00827580" w:rsidP="00827580">
      <w:pPr>
        <w:pStyle w:val="EndeSLCkompakt"/>
        <w:keepNext/>
        <w:widowControl/>
        <w:ind w:right="0"/>
        <w:rPr>
          <w:rFonts w:ascii="Arial" w:hAnsi="Arial"/>
          <w:sz w:val="24"/>
        </w:rPr>
      </w:pPr>
      <w:r w:rsidRPr="000712A9">
        <w:rPr>
          <w:rFonts w:ascii="Arial" w:hAnsi="Arial"/>
          <w:sz w:val="24"/>
        </w:rPr>
        <w:t>20253 Hamburg</w:t>
      </w:r>
    </w:p>
    <w:p w:rsidR="00827580" w:rsidRPr="000712A9" w:rsidRDefault="00BD170A" w:rsidP="00827580">
      <w:pPr>
        <w:pStyle w:val="EndeSLCkompakt"/>
        <w:keepNext/>
        <w:widowControl/>
        <w:rPr>
          <w:rFonts w:ascii="Arial" w:hAnsi="Arial" w:cs="Arial"/>
          <w:sz w:val="24"/>
          <w:szCs w:val="24"/>
        </w:rPr>
      </w:pPr>
      <w:hyperlink r:id="rId8">
        <w:r w:rsidR="00827580" w:rsidRPr="000712A9">
          <w:rPr>
            <w:rFonts w:ascii="Arial" w:hAnsi="Arial"/>
            <w:sz w:val="24"/>
          </w:rPr>
          <w:t>info@tesa-scribos.de</w:t>
        </w:r>
      </w:hyperlink>
    </w:p>
    <w:p w:rsidR="00827580" w:rsidRPr="000712A9" w:rsidRDefault="00827580" w:rsidP="00827580">
      <w:pPr>
        <w:pStyle w:val="EndeSLCkompakt"/>
        <w:keepNext/>
        <w:widowControl/>
        <w:rPr>
          <w:rFonts w:ascii="Arial" w:hAnsi="Arial"/>
          <w:sz w:val="24"/>
        </w:rPr>
      </w:pPr>
      <w:r w:rsidRPr="000712A9">
        <w:rPr>
          <w:rFonts w:ascii="Arial" w:hAnsi="Arial"/>
          <w:sz w:val="24"/>
        </w:rPr>
        <w:t>Telephone +49 40-4909 6330</w:t>
      </w:r>
    </w:p>
    <w:p w:rsidR="00827580" w:rsidRPr="000712A9" w:rsidRDefault="00BD170A" w:rsidP="00827580">
      <w:pPr>
        <w:pStyle w:val="EndeSLCkompakt"/>
        <w:keepNext/>
        <w:widowControl/>
        <w:rPr>
          <w:rFonts w:ascii="Arial" w:hAnsi="Arial" w:cs="Arial"/>
          <w:sz w:val="24"/>
          <w:szCs w:val="24"/>
        </w:rPr>
      </w:pPr>
      <w:hyperlink r:id="rId9">
        <w:r w:rsidR="00827580" w:rsidRPr="000712A9">
          <w:rPr>
            <w:rStyle w:val="Hyperlink"/>
            <w:rFonts w:ascii="Arial" w:hAnsi="Arial"/>
            <w:sz w:val="24"/>
          </w:rPr>
          <w:t>www.tesa-scribos.de</w:t>
        </w:r>
      </w:hyperlink>
    </w:p>
    <w:p w:rsidR="00827580" w:rsidRPr="000712A9" w:rsidRDefault="00827580" w:rsidP="00827580">
      <w:pPr>
        <w:pStyle w:val="StandardWeb"/>
        <w:spacing w:before="80" w:beforeAutospacing="0" w:after="80" w:afterAutospacing="0" w:line="360" w:lineRule="atLeast"/>
        <w:rPr>
          <w:rFonts w:ascii="Arial" w:hAnsi="Arial"/>
        </w:rPr>
      </w:pPr>
    </w:p>
    <w:p w:rsidR="00827580" w:rsidRPr="000712A9" w:rsidRDefault="00827580" w:rsidP="00827580">
      <w:pPr>
        <w:pStyle w:val="EndeSLCkompakt"/>
        <w:keepNext/>
        <w:widowControl/>
        <w:ind w:right="0"/>
        <w:jc w:val="left"/>
        <w:rPr>
          <w:rFonts w:ascii="Arial" w:hAnsi="Arial" w:cs="Arial"/>
          <w:sz w:val="24"/>
          <w:szCs w:val="24"/>
        </w:rPr>
      </w:pPr>
      <w:r w:rsidRPr="000712A9">
        <w:rPr>
          <w:rFonts w:ascii="Arial" w:hAnsi="Arial"/>
          <w:sz w:val="24"/>
        </w:rPr>
        <w:t>Fink &amp; Fuchs Public Relations AG</w:t>
      </w:r>
    </w:p>
    <w:p w:rsidR="00827580" w:rsidRPr="000712A9" w:rsidRDefault="00827580" w:rsidP="00827580">
      <w:pPr>
        <w:pStyle w:val="EndeSLCkompakt"/>
        <w:keepNext/>
        <w:widowControl/>
        <w:rPr>
          <w:rFonts w:ascii="Arial" w:hAnsi="Arial"/>
          <w:sz w:val="24"/>
        </w:rPr>
      </w:pPr>
      <w:r w:rsidRPr="000712A9">
        <w:rPr>
          <w:rFonts w:ascii="Arial" w:hAnsi="Arial"/>
          <w:sz w:val="24"/>
        </w:rPr>
        <w:t>Tanja Diallo</w:t>
      </w:r>
    </w:p>
    <w:p w:rsidR="00827580" w:rsidRPr="000712A9" w:rsidRDefault="00827580" w:rsidP="00827580">
      <w:pPr>
        <w:pStyle w:val="EndeSLCkompakt"/>
        <w:keepNext/>
        <w:widowControl/>
        <w:rPr>
          <w:rFonts w:ascii="Arial" w:hAnsi="Arial"/>
          <w:sz w:val="24"/>
        </w:rPr>
      </w:pPr>
      <w:r w:rsidRPr="000712A9">
        <w:rPr>
          <w:rFonts w:ascii="Arial" w:hAnsi="Arial"/>
          <w:sz w:val="24"/>
        </w:rPr>
        <w:t>Email: tanja.diallo@ffpr.de</w:t>
      </w:r>
    </w:p>
    <w:p w:rsidR="00827580" w:rsidRPr="000712A9" w:rsidRDefault="00827580" w:rsidP="00827580">
      <w:pPr>
        <w:pStyle w:val="EndeSLCkompakt"/>
        <w:keepNext/>
        <w:widowControl/>
        <w:rPr>
          <w:rFonts w:ascii="Arial" w:hAnsi="Arial"/>
          <w:sz w:val="24"/>
        </w:rPr>
      </w:pPr>
      <w:r w:rsidRPr="000712A9">
        <w:rPr>
          <w:rFonts w:ascii="Arial" w:hAnsi="Arial"/>
          <w:sz w:val="24"/>
        </w:rPr>
        <w:t>Telephone +49 611-74131 64</w:t>
      </w:r>
    </w:p>
    <w:p w:rsidR="00827580" w:rsidRPr="000712A9" w:rsidRDefault="00BD170A" w:rsidP="00827580">
      <w:pPr>
        <w:pStyle w:val="EndeSLCkompakt"/>
        <w:keepNext/>
        <w:widowControl/>
        <w:rPr>
          <w:rFonts w:ascii="Arial" w:hAnsi="Arial"/>
          <w:sz w:val="24"/>
        </w:rPr>
      </w:pPr>
      <w:hyperlink r:id="rId10">
        <w:r w:rsidR="00827580" w:rsidRPr="000712A9">
          <w:rPr>
            <w:rFonts w:ascii="Arial" w:hAnsi="Arial"/>
            <w:sz w:val="24"/>
          </w:rPr>
          <w:t>www.ffpress.net</w:t>
        </w:r>
      </w:hyperlink>
    </w:p>
    <w:p w:rsidR="00827580" w:rsidRPr="000712A9" w:rsidRDefault="00827580" w:rsidP="00827580">
      <w:pPr>
        <w:pStyle w:val="StandardWeb"/>
        <w:keepNext/>
        <w:spacing w:before="2" w:after="2"/>
        <w:contextualSpacing/>
        <w:jc w:val="both"/>
        <w:rPr>
          <w:rFonts w:ascii="Arial" w:hAnsi="Arial"/>
          <w:u w:val="single"/>
        </w:rPr>
      </w:pPr>
    </w:p>
    <w:p w:rsidR="00827580" w:rsidRPr="000712A9" w:rsidRDefault="00827580" w:rsidP="00827580">
      <w:pPr>
        <w:pStyle w:val="StandardWeb"/>
        <w:keepNext/>
        <w:spacing w:before="2" w:after="2"/>
        <w:contextualSpacing/>
        <w:jc w:val="both"/>
        <w:rPr>
          <w:rFonts w:ascii="Arial" w:hAnsi="Arial"/>
          <w:u w:val="single"/>
        </w:rPr>
      </w:pPr>
    </w:p>
    <w:p w:rsidR="00827580" w:rsidRPr="000712A9" w:rsidRDefault="00827580" w:rsidP="00827580">
      <w:pPr>
        <w:pStyle w:val="StandardWeb"/>
        <w:keepNext/>
        <w:spacing w:before="2" w:after="2"/>
        <w:contextualSpacing/>
        <w:jc w:val="both"/>
        <w:rPr>
          <w:rFonts w:ascii="Arial" w:hAnsi="Arial"/>
          <w:sz w:val="20"/>
          <w:szCs w:val="20"/>
          <w:u w:val="single"/>
        </w:rPr>
      </w:pPr>
      <w:r w:rsidRPr="000712A9">
        <w:rPr>
          <w:rFonts w:ascii="Arial" w:hAnsi="Arial"/>
          <w:sz w:val="20"/>
          <w:u w:val="single"/>
        </w:rPr>
        <w:t xml:space="preserve">About tesa scribos: </w:t>
      </w:r>
    </w:p>
    <w:p w:rsidR="00827580" w:rsidRPr="00EB0DEB" w:rsidRDefault="00827580" w:rsidP="00827580">
      <w:pPr>
        <w:spacing w:line="360" w:lineRule="auto"/>
        <w:jc w:val="both"/>
        <w:rPr>
          <w:color w:val="000000"/>
          <w:sz w:val="20"/>
          <w:szCs w:val="20"/>
        </w:rPr>
      </w:pPr>
      <w:r w:rsidRPr="000712A9">
        <w:rPr>
          <w:sz w:val="20"/>
        </w:rPr>
        <w:t xml:space="preserve">As a full subsidiary of tesa, tesa scribos GmbH is part of tesa SE, a company in the </w:t>
      </w:r>
      <w:proofErr w:type="spellStart"/>
      <w:r w:rsidRPr="000712A9">
        <w:rPr>
          <w:sz w:val="20"/>
        </w:rPr>
        <w:t>Beiersdorf</w:t>
      </w:r>
      <w:proofErr w:type="spellEnd"/>
      <w:r w:rsidRPr="000712A9">
        <w:rPr>
          <w:sz w:val="20"/>
        </w:rPr>
        <w:t xml:space="preserve"> Group. Since being established in 2001, the company has become synonymous with expertise in the fields of security and identification, focusing on counterfeiting protection, product tracing, document protection and anti-tampering devices. With years of experience in the conceptual design, development and implementation of customer-specific product protection measures, tesa scribos offers a comprehensive customer advisory service, practicable security concepts and effective protection technologies for manufacturers of original products such as spare car parts, electronic components and consumer electronics, wine and spirits, chemicals, luxury goods, pharmaceuticals and cosmetics. Customers of tesa scribos include leading global companies such as Bosch, Castel, Continental Aftermarket, </w:t>
      </w:r>
      <w:proofErr w:type="spellStart"/>
      <w:r w:rsidRPr="000712A9">
        <w:rPr>
          <w:sz w:val="20"/>
        </w:rPr>
        <w:t>Danfoss</w:t>
      </w:r>
      <w:proofErr w:type="spellEnd"/>
      <w:r w:rsidRPr="000712A9">
        <w:rPr>
          <w:sz w:val="20"/>
        </w:rPr>
        <w:t xml:space="preserve">, George Gina &amp; Lucy, </w:t>
      </w:r>
      <w:proofErr w:type="spellStart"/>
      <w:r w:rsidRPr="000712A9">
        <w:rPr>
          <w:sz w:val="20"/>
        </w:rPr>
        <w:t>Mammut</w:t>
      </w:r>
      <w:proofErr w:type="spellEnd"/>
      <w:r w:rsidRPr="000712A9">
        <w:rPr>
          <w:sz w:val="20"/>
        </w:rPr>
        <w:t xml:space="preserve">, Motor Service International (MSI) and </w:t>
      </w:r>
      <w:proofErr w:type="spellStart"/>
      <w:r w:rsidRPr="000712A9">
        <w:rPr>
          <w:sz w:val="20"/>
        </w:rPr>
        <w:t>Sennheiser</w:t>
      </w:r>
      <w:proofErr w:type="spellEnd"/>
      <w:r w:rsidRPr="000712A9">
        <w:rPr>
          <w:sz w:val="20"/>
        </w:rPr>
        <w:t xml:space="preserve">. </w:t>
      </w:r>
      <w:proofErr w:type="gramStart"/>
      <w:r w:rsidRPr="000712A9">
        <w:rPr>
          <w:sz w:val="20"/>
        </w:rPr>
        <w:t>tesa</w:t>
      </w:r>
      <w:proofErr w:type="gramEnd"/>
      <w:r w:rsidRPr="000712A9">
        <w:rPr>
          <w:sz w:val="20"/>
        </w:rPr>
        <w:t xml:space="preserve"> scribos solutions include tesa </w:t>
      </w:r>
      <w:proofErr w:type="spellStart"/>
      <w:r w:rsidRPr="000712A9">
        <w:rPr>
          <w:sz w:val="20"/>
        </w:rPr>
        <w:t>PrioSpot</w:t>
      </w:r>
      <w:proofErr w:type="spellEnd"/>
      <w:r w:rsidRPr="000712A9">
        <w:rPr>
          <w:sz w:val="20"/>
        </w:rPr>
        <w:t xml:space="preserve">, tesa </w:t>
      </w:r>
      <w:proofErr w:type="spellStart"/>
      <w:r w:rsidRPr="000712A9">
        <w:rPr>
          <w:sz w:val="20"/>
        </w:rPr>
        <w:t>VeoMark</w:t>
      </w:r>
      <w:proofErr w:type="spellEnd"/>
      <w:r w:rsidRPr="000712A9">
        <w:rPr>
          <w:sz w:val="20"/>
        </w:rPr>
        <w:t xml:space="preserve">, tesa connect &amp; check, tesa </w:t>
      </w:r>
      <w:proofErr w:type="spellStart"/>
      <w:r w:rsidRPr="000712A9">
        <w:rPr>
          <w:sz w:val="20"/>
        </w:rPr>
        <w:t>CodeSeal</w:t>
      </w:r>
      <w:proofErr w:type="spellEnd"/>
      <w:r w:rsidRPr="000712A9">
        <w:rPr>
          <w:sz w:val="20"/>
        </w:rPr>
        <w:t xml:space="preserve">, tesa </w:t>
      </w:r>
      <w:proofErr w:type="spellStart"/>
      <w:r w:rsidRPr="000712A9">
        <w:rPr>
          <w:sz w:val="20"/>
        </w:rPr>
        <w:t>SecuritySealing</w:t>
      </w:r>
      <w:proofErr w:type="spellEnd"/>
      <w:r w:rsidRPr="000712A9">
        <w:rPr>
          <w:sz w:val="20"/>
        </w:rPr>
        <w:t xml:space="preserve">, and tesa </w:t>
      </w:r>
      <w:proofErr w:type="spellStart"/>
      <w:r w:rsidRPr="000712A9">
        <w:rPr>
          <w:sz w:val="20"/>
        </w:rPr>
        <w:t>SecurityPrint</w:t>
      </w:r>
      <w:proofErr w:type="spellEnd"/>
      <w:r w:rsidRPr="000712A9">
        <w:rPr>
          <w:sz w:val="20"/>
        </w:rPr>
        <w:t>. More information on these products can be found at www.tesa-scribos.com.</w:t>
      </w:r>
    </w:p>
    <w:p w:rsidR="00BD2E6C" w:rsidRPr="00BD2E6C" w:rsidRDefault="00BD2E6C" w:rsidP="00AC21B3">
      <w:pPr>
        <w:spacing w:line="360" w:lineRule="auto"/>
        <w:jc w:val="both"/>
        <w:rPr>
          <w:sz w:val="20"/>
          <w:szCs w:val="20"/>
        </w:rPr>
      </w:pPr>
    </w:p>
    <w:sectPr w:rsidR="00BD2E6C" w:rsidRPr="00BD2E6C" w:rsidSect="00356073">
      <w:headerReference w:type="even" r:id="rId11"/>
      <w:headerReference w:type="default" r:id="rId12"/>
      <w:headerReference w:type="first" r:id="rId13"/>
      <w:footerReference w:type="first" r:id="rId14"/>
      <w:pgSz w:w="11906" w:h="16838"/>
      <w:pgMar w:top="3217" w:right="1133" w:bottom="1134" w:left="2268" w:header="1021" w:footer="824" w:gutter="0"/>
      <w:cols w:space="720"/>
      <w:titlePg/>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60261C" w15:done="0"/>
  <w15:commentEx w15:paraId="04E93E4E"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75C2" w:rsidRDefault="00F175C2">
      <w:r>
        <w:separator/>
      </w:r>
    </w:p>
  </w:endnote>
  <w:endnote w:type="continuationSeparator" w:id="0">
    <w:p w:rsidR="00F175C2" w:rsidRDefault="00F175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5C2" w:rsidRDefault="00BD170A">
    <w:pPr>
      <w:pStyle w:val="Fuzeile"/>
    </w:pPr>
    <w:r w:rsidRPr="00BD170A">
      <w:rPr>
        <w:noProof/>
      </w:rPr>
      <w:pict>
        <v:shapetype id="_x0000_t202" coordsize="21600,21600" o:spt="202" path="m,l,21600r21600,l21600,xe">
          <v:stroke joinstyle="miter"/>
          <v:path gradientshapeok="t" o:connecttype="rect"/>
        </v:shapetype>
        <v:shape id="Text Box 2" o:spid="_x0000_s4097" type="#_x0000_t202" style="position:absolute;margin-left:0;margin-top:0;width:595.2pt;height:44.15pt;z-index:251660800;visibility:visible;mso-position-horizontal:left;mso-position-horizontal-relative:page;mso-position-vertical:bottom;mso-position-vertic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" filled="f" stroked="f">
          <v:textbox inset="0,0,0,0">
            <w:txbxContent>
              <w:p w:rsidR="00F175C2" w:rsidRDefault="00F175C2">
                <w:r>
                  <w:rPr>
                    <w:noProof/>
                    <w:lang w:val="de-DE" w:eastAsia="de-DE" w:bidi="ar-SA"/>
                  </w:rPr>
                  <w:drawing>
                    <wp:inline distT="0" distB="0" distL="0" distR="0">
                      <wp:extent cx="7560945" cy="559435"/>
                      <wp:effectExtent l="19050" t="0" r="1905"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60945" cy="559435"/>
                              </a:xfrm>
                              <a:prstGeom prst="rect">
                                <a:avLst/>
                              </a:prstGeom>
                              <a:noFill/>
                              <a:ln w="9525">
                                <a:noFill/>
                                <a:miter lim="800000"/>
                                <a:headEnd/>
                                <a:tailEnd/>
                              </a:ln>
                            </pic:spPr>
                          </pic:pic>
                        </a:graphicData>
                      </a:graphic>
                    </wp:inline>
                  </w:drawing>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75C2" w:rsidRDefault="00F175C2">
      <w:r>
        <w:separator/>
      </w:r>
    </w:p>
  </w:footnote>
  <w:footnote w:type="continuationSeparator" w:id="0">
    <w:p w:rsidR="00F175C2" w:rsidRDefault="00F175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5C2" w:rsidRDefault="00BD170A">
    <w:pPr>
      <w:pStyle w:val="Kopfzeile"/>
      <w:framePr w:wrap="around" w:vAnchor="text" w:hAnchor="margin" w:xAlign="center" w:y="1"/>
      <w:rPr>
        <w:rStyle w:val="Seitenzahl"/>
        <w:rFonts w:cs="Arial"/>
      </w:rPr>
    </w:pPr>
    <w:r>
      <w:rPr>
        <w:rStyle w:val="Seitenzahl"/>
        <w:rFonts w:cs="Arial"/>
      </w:rPr>
      <w:fldChar w:fldCharType="begin"/>
    </w:r>
    <w:r w:rsidR="00F175C2">
      <w:rPr>
        <w:rStyle w:val="Seitenzahl"/>
        <w:rFonts w:cs="Arial"/>
      </w:rPr>
      <w:instrText xml:space="preserve">PAGE  </w:instrText>
    </w:r>
    <w:r>
      <w:rPr>
        <w:rStyle w:val="Seitenzahl"/>
        <w:rFonts w:cs="Arial"/>
      </w:rPr>
      <w:fldChar w:fldCharType="end"/>
    </w:r>
  </w:p>
  <w:p w:rsidR="00F175C2" w:rsidRDefault="00F175C2">
    <w:pPr>
      <w:pStyle w:val="Kopfzeil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5C2" w:rsidRDefault="00BD170A">
    <w:pPr>
      <w:pStyle w:val="Kopfzeile"/>
      <w:framePr w:wrap="around" w:vAnchor="text" w:hAnchor="margin" w:xAlign="center" w:y="1"/>
      <w:rPr>
        <w:rStyle w:val="Seitenzahl"/>
        <w:rFonts w:cs="Arial"/>
      </w:rPr>
    </w:pPr>
    <w:r>
      <w:rPr>
        <w:rStyle w:val="Seitenzahl"/>
        <w:rFonts w:cs="Arial"/>
      </w:rPr>
      <w:fldChar w:fldCharType="begin"/>
    </w:r>
    <w:r w:rsidR="00F175C2">
      <w:rPr>
        <w:rStyle w:val="Seitenzahl"/>
        <w:rFonts w:cs="Arial"/>
      </w:rPr>
      <w:instrText xml:space="preserve">PAGE  </w:instrText>
    </w:r>
    <w:r>
      <w:rPr>
        <w:rStyle w:val="Seitenzahl"/>
        <w:rFonts w:cs="Arial"/>
      </w:rPr>
      <w:fldChar w:fldCharType="separate"/>
    </w:r>
    <w:r w:rsidR="005E61F9">
      <w:rPr>
        <w:rStyle w:val="Seitenzahl"/>
        <w:rFonts w:cs="Arial"/>
        <w:noProof/>
      </w:rPr>
      <w:t>2</w:t>
    </w:r>
    <w:r>
      <w:rPr>
        <w:rStyle w:val="Seitenzahl"/>
        <w:rFonts w:cs="Arial"/>
      </w:rPr>
      <w:fldChar w:fldCharType="end"/>
    </w:r>
  </w:p>
  <w:p w:rsidR="00F175C2" w:rsidRDefault="00F175C2" w:rsidP="001B6397">
    <w:pPr>
      <w:pStyle w:val="Kopfzeil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75C2" w:rsidRDefault="00F175C2">
    <w:pPr>
      <w:pStyle w:val="Kopfzeile"/>
    </w:pPr>
    <w:r>
      <w:rPr>
        <w:noProof/>
        <w:lang w:val="de-DE" w:eastAsia="de-DE" w:bidi="ar-SA"/>
      </w:rPr>
      <w:drawing>
        <wp:anchor distT="0" distB="0" distL="114300" distR="114300" simplePos="0" relativeHeight="251661824" behindDoc="0" locked="0" layoutInCell="1" allowOverlap="1">
          <wp:simplePos x="0" y="0"/>
          <wp:positionH relativeFrom="column">
            <wp:posOffset>3273700</wp:posOffset>
          </wp:positionH>
          <wp:positionV relativeFrom="paragraph">
            <wp:posOffset>-177487</wp:posOffset>
          </wp:positionV>
          <wp:extent cx="2123648" cy="532262"/>
          <wp:effectExtent l="19050" t="0" r="0" b="0"/>
          <wp:wrapNone/>
          <wp:docPr id="6" name="Grafik 5" descr="tesa_scribos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a_scribos_RGB.png"/>
                  <pic:cNvPicPr/>
                </pic:nvPicPr>
                <pic:blipFill>
                  <a:blip r:embed="rId1"/>
                  <a:stretch>
                    <a:fillRect/>
                  </a:stretch>
                </pic:blipFill>
                <pic:spPr>
                  <a:xfrm>
                    <a:off x="0" y="0"/>
                    <a:ext cx="2123648" cy="532262"/>
                  </a:xfrm>
                  <a:prstGeom prst="rect">
                    <a:avLst/>
                  </a:prstGeom>
                </pic:spPr>
              </pic:pic>
            </a:graphicData>
          </a:graphic>
        </wp:anchor>
      </w:drawing>
    </w:r>
    <w:r w:rsidR="00BD170A" w:rsidRPr="00BD170A">
      <w:rPr>
        <w:noProof/>
      </w:rPr>
      <w:pict>
        <v:shapetype id="_x0000_t202" coordsize="21600,21600" o:spt="202" path="m,l,21600r21600,l21600,xe">
          <v:stroke joinstyle="miter"/>
          <v:path gradientshapeok="t" o:connecttype="rect"/>
        </v:shapetype>
        <v:shape id="Text Box 1" o:spid="_x0000_s4098" type="#_x0000_t202" style="position:absolute;margin-left:-113.15pt;margin-top:122.5pt;width:89.5pt;height:625pt;z-index:251659776;visibility:visible;mso-position-horizontal-relative:text;mso-position-vertical-relative:tex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" filled="f" stroked="f">
          <v:textbox inset="0,0,0,0">
            <w:txbxContent>
              <w:p w:rsidR="00F175C2" w:rsidRDefault="00F175C2">
                <w:r>
                  <w:rPr>
                    <w:noProof/>
                    <w:lang w:val="de-DE" w:eastAsia="de-DE" w:bidi="ar-SA"/>
                  </w:rPr>
                  <w:drawing>
                    <wp:inline distT="0" distB="0" distL="0" distR="0">
                      <wp:extent cx="1091565" cy="7943215"/>
                      <wp:effectExtent l="19050" t="0" r="0" b="0"/>
                      <wp:docPr id="1" name="Bild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2"/>
                              <a:srcRect/>
                              <a:stretch>
                                <a:fillRect/>
                              </a:stretch>
                            </pic:blipFill>
                            <pic:spPr bwMode="auto">
                              <a:xfrm>
                                <a:off x="0" y="0"/>
                                <a:ext cx="1091565" cy="7943215"/>
                              </a:xfrm>
                              <a:prstGeom prst="rect">
                                <a:avLst/>
                              </a:prstGeom>
                              <a:noFill/>
                              <a:ln w="9525">
                                <a:noFill/>
                                <a:miter lim="800000"/>
                                <a:headEnd/>
                                <a:tailEnd/>
                              </a:ln>
                            </pic:spPr>
                          </pic:pic>
                        </a:graphicData>
                      </a:graphic>
                    </wp:inline>
                  </w:drawing>
                </w:r>
              </w:p>
            </w:txbxContent>
          </v:textbox>
          <w10:wrap type="square"/>
        </v:shape>
      </w:pict>
    </w:r>
  </w:p>
  <w:p w:rsidR="00F175C2" w:rsidRDefault="00F175C2">
    <w:pPr>
      <w:pStyle w:val="Kopfzeile"/>
    </w:pPr>
  </w:p>
  <w:p w:rsidR="00F175C2" w:rsidRDefault="00F175C2">
    <w:pPr>
      <w:pStyle w:val="Kopfzeile"/>
      <w:rPr>
        <w:sz w:val="16"/>
      </w:rPr>
    </w:pPr>
  </w:p>
  <w:p w:rsidR="00F175C2" w:rsidRDefault="00F175C2">
    <w:pPr>
      <w:pStyle w:val="Kopfzeile"/>
      <w:tabs>
        <w:tab w:val="clear" w:pos="4536"/>
        <w:tab w:val="clear" w:pos="9072"/>
        <w:tab w:val="left" w:pos="7513"/>
        <w:tab w:val="right" w:pos="9214"/>
      </w:tabs>
      <w:rPr>
        <w:sz w:val="16"/>
      </w:rPr>
    </w:pPr>
    <w:r>
      <w:tab/>
    </w:r>
  </w:p>
  <w:p w:rsidR="00F175C2" w:rsidRDefault="00F175C2" w:rsidP="007E3A54">
    <w:pPr>
      <w:widowControl w:val="0"/>
      <w:autoSpaceDE w:val="0"/>
      <w:autoSpaceDN w:val="0"/>
      <w:adjustRightInd w:val="0"/>
      <w:spacing w:line="220" w:lineRule="exact"/>
      <w:ind w:left="6145" w:firstLine="14"/>
      <w:rPr>
        <w:color w:val="181412"/>
        <w:sz w:val="14"/>
      </w:rPr>
    </w:pPr>
    <w:r>
      <w:rPr>
        <w:b/>
        <w:color w:val="181412"/>
        <w:sz w:val="14"/>
      </w:rPr>
      <w:t>Hamburg</w:t>
    </w:r>
  </w:p>
  <w:p w:rsidR="00F175C2" w:rsidRDefault="00F175C2" w:rsidP="007E3A54">
    <w:pPr>
      <w:widowControl w:val="0"/>
      <w:autoSpaceDE w:val="0"/>
      <w:autoSpaceDN w:val="0"/>
      <w:adjustRightInd w:val="0"/>
      <w:spacing w:line="220" w:lineRule="exact"/>
      <w:ind w:left="6145" w:firstLine="14"/>
      <w:rPr>
        <w:color w:val="181412"/>
        <w:sz w:val="14"/>
      </w:rPr>
    </w:pPr>
    <w:r>
      <w:rPr>
        <w:color w:val="181412"/>
        <w:sz w:val="14"/>
      </w:rPr>
      <w:t>Quickbornstrasse 24</w:t>
    </w:r>
  </w:p>
  <w:p w:rsidR="00F175C2" w:rsidRDefault="00F175C2" w:rsidP="007E3A54">
    <w:pPr>
      <w:widowControl w:val="0"/>
      <w:autoSpaceDE w:val="0"/>
      <w:autoSpaceDN w:val="0"/>
      <w:adjustRightInd w:val="0"/>
      <w:spacing w:line="220" w:lineRule="exact"/>
      <w:ind w:left="6145" w:firstLine="14"/>
      <w:rPr>
        <w:color w:val="181412"/>
        <w:sz w:val="14"/>
      </w:rPr>
    </w:pPr>
    <w:r>
      <w:rPr>
        <w:color w:val="181412"/>
        <w:sz w:val="14"/>
      </w:rPr>
      <w:t>20253 Hamburg</w:t>
    </w:r>
  </w:p>
  <w:p w:rsidR="00F175C2" w:rsidRDefault="00F175C2" w:rsidP="007E3A54">
    <w:pPr>
      <w:widowControl w:val="0"/>
      <w:tabs>
        <w:tab w:val="left" w:pos="7230"/>
      </w:tabs>
      <w:autoSpaceDE w:val="0"/>
      <w:autoSpaceDN w:val="0"/>
      <w:adjustRightInd w:val="0"/>
      <w:spacing w:line="220" w:lineRule="exact"/>
      <w:ind w:left="6145" w:firstLine="14"/>
      <w:rPr>
        <w:color w:val="181412"/>
        <w:sz w:val="14"/>
      </w:rPr>
    </w:pPr>
    <w:r>
      <w:rPr>
        <w:color w:val="181412"/>
        <w:sz w:val="14"/>
      </w:rPr>
      <w:t>Tel.:  +49 40 4909-4448</w:t>
    </w:r>
  </w:p>
  <w:p w:rsidR="00F175C2" w:rsidRPr="00EC72A6" w:rsidRDefault="00F175C2" w:rsidP="007E3A54">
    <w:pPr>
      <w:widowControl w:val="0"/>
      <w:tabs>
        <w:tab w:val="left" w:pos="7230"/>
      </w:tabs>
      <w:autoSpaceDE w:val="0"/>
      <w:autoSpaceDN w:val="0"/>
      <w:adjustRightInd w:val="0"/>
      <w:spacing w:line="220" w:lineRule="exact"/>
      <w:ind w:left="6145" w:firstLine="14"/>
      <w:rPr>
        <w:color w:val="181412"/>
        <w:sz w:val="14"/>
      </w:rPr>
    </w:pPr>
    <w:r>
      <w:rPr>
        <w:color w:val="181412"/>
        <w:sz w:val="14"/>
      </w:rPr>
      <w:t>Fax:  +49 40 4909-2236</w:t>
    </w:r>
  </w:p>
  <w:p w:rsidR="00F175C2" w:rsidRPr="00EC72A6" w:rsidRDefault="00F175C2" w:rsidP="007E3A54">
    <w:pPr>
      <w:widowControl w:val="0"/>
      <w:autoSpaceDE w:val="0"/>
      <w:autoSpaceDN w:val="0"/>
      <w:adjustRightInd w:val="0"/>
      <w:spacing w:line="220" w:lineRule="exact"/>
      <w:ind w:left="6145" w:firstLine="14"/>
      <w:rPr>
        <w:color w:val="181412"/>
        <w:sz w:val="14"/>
      </w:rPr>
    </w:pPr>
    <w:r>
      <w:rPr>
        <w:color w:val="181412"/>
        <w:sz w:val="14"/>
      </w:rPr>
      <w:t>www.tesa-scribos.com</w:t>
    </w:r>
  </w:p>
  <w:p w:rsidR="00F175C2" w:rsidRPr="00EC72A6" w:rsidRDefault="00F175C2" w:rsidP="007E3A54">
    <w:pPr>
      <w:pStyle w:val="Kopfzeile"/>
      <w:tabs>
        <w:tab w:val="clear" w:pos="4536"/>
        <w:tab w:val="clear" w:pos="9072"/>
        <w:tab w:val="left" w:pos="7513"/>
        <w:tab w:val="left" w:pos="8080"/>
        <w:tab w:val="right" w:pos="9214"/>
      </w:tabs>
      <w:ind w:left="6145" w:firstLine="14"/>
    </w:pPr>
    <w:r>
      <w:rPr>
        <w:color w:val="181412"/>
        <w:sz w:val="14"/>
      </w:rPr>
      <w:t>info@tesa-scribos.com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23061"/>
    <w:multiLevelType w:val="hybridMultilevel"/>
    <w:tmpl w:val="91EA543A"/>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haelis, Kerstin /tesa SE HAM">
    <w15:presenceInfo w15:providerId="None" w15:userId="Michaelis, Kerstin /tesa SE HAM"/>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9"/>
  <w:hyphenationZone w:val="425"/>
  <w:displayHorizontalDrawingGridEvery w:val="0"/>
  <w:displayVerticalDrawingGridEvery w:val="0"/>
  <w:doNotUseMarginsForDrawingGridOrigin/>
  <w:characterSpacingControl w:val="doNotCompress"/>
  <w:hdrShapeDefaults>
    <o:shapedefaults v:ext="edit" spidmax="4101"/>
    <o:shapelayout v:ext="edit">
      <o:idmap v:ext="edit" data="4"/>
    </o:shapelayout>
  </w:hdrShapeDefaults>
  <w:footnotePr>
    <w:footnote w:id="-1"/>
    <w:footnote w:id="0"/>
  </w:footnotePr>
  <w:endnotePr>
    <w:endnote w:id="-1"/>
    <w:endnote w:id="0"/>
  </w:endnotePr>
  <w:compat/>
  <w:rsids>
    <w:rsidRoot w:val="00EC72A6"/>
    <w:rsid w:val="0000257E"/>
    <w:rsid w:val="0001150F"/>
    <w:rsid w:val="0002004C"/>
    <w:rsid w:val="00020610"/>
    <w:rsid w:val="0002193E"/>
    <w:rsid w:val="00025718"/>
    <w:rsid w:val="0003164B"/>
    <w:rsid w:val="00036FF9"/>
    <w:rsid w:val="000376E7"/>
    <w:rsid w:val="00055922"/>
    <w:rsid w:val="00061253"/>
    <w:rsid w:val="00061583"/>
    <w:rsid w:val="00061FCB"/>
    <w:rsid w:val="00063269"/>
    <w:rsid w:val="000718FD"/>
    <w:rsid w:val="0007492E"/>
    <w:rsid w:val="00080A7B"/>
    <w:rsid w:val="000810EE"/>
    <w:rsid w:val="00083784"/>
    <w:rsid w:val="00083911"/>
    <w:rsid w:val="00086C38"/>
    <w:rsid w:val="00086DAC"/>
    <w:rsid w:val="000874EB"/>
    <w:rsid w:val="0009005D"/>
    <w:rsid w:val="00094566"/>
    <w:rsid w:val="000950B9"/>
    <w:rsid w:val="000A0601"/>
    <w:rsid w:val="000A46C7"/>
    <w:rsid w:val="000B3B16"/>
    <w:rsid w:val="000B610B"/>
    <w:rsid w:val="000D1D61"/>
    <w:rsid w:val="000D2FF6"/>
    <w:rsid w:val="000E23FC"/>
    <w:rsid w:val="000E2597"/>
    <w:rsid w:val="000E2716"/>
    <w:rsid w:val="000E7090"/>
    <w:rsid w:val="00102FF5"/>
    <w:rsid w:val="00103A5E"/>
    <w:rsid w:val="00110640"/>
    <w:rsid w:val="00116E34"/>
    <w:rsid w:val="00121541"/>
    <w:rsid w:val="0012239D"/>
    <w:rsid w:val="00122E2C"/>
    <w:rsid w:val="00133B4A"/>
    <w:rsid w:val="00133E58"/>
    <w:rsid w:val="001345D9"/>
    <w:rsid w:val="00135B17"/>
    <w:rsid w:val="00143C87"/>
    <w:rsid w:val="0014743B"/>
    <w:rsid w:val="001505DD"/>
    <w:rsid w:val="00152070"/>
    <w:rsid w:val="00156212"/>
    <w:rsid w:val="00156FE6"/>
    <w:rsid w:val="00161D1D"/>
    <w:rsid w:val="001647DA"/>
    <w:rsid w:val="00181A5A"/>
    <w:rsid w:val="00182F75"/>
    <w:rsid w:val="00184D22"/>
    <w:rsid w:val="00185DF3"/>
    <w:rsid w:val="001860F8"/>
    <w:rsid w:val="00190619"/>
    <w:rsid w:val="0019329F"/>
    <w:rsid w:val="0019600C"/>
    <w:rsid w:val="00197AA1"/>
    <w:rsid w:val="00197EBA"/>
    <w:rsid w:val="001A04D1"/>
    <w:rsid w:val="001B6397"/>
    <w:rsid w:val="001B6725"/>
    <w:rsid w:val="001B6D4A"/>
    <w:rsid w:val="001C3BF5"/>
    <w:rsid w:val="001C483B"/>
    <w:rsid w:val="001C5F44"/>
    <w:rsid w:val="001D0C45"/>
    <w:rsid w:val="001D783F"/>
    <w:rsid w:val="001E300F"/>
    <w:rsid w:val="001F7D85"/>
    <w:rsid w:val="0020159F"/>
    <w:rsid w:val="00203850"/>
    <w:rsid w:val="002061EA"/>
    <w:rsid w:val="002067F6"/>
    <w:rsid w:val="00212D3F"/>
    <w:rsid w:val="0021518E"/>
    <w:rsid w:val="00216FD7"/>
    <w:rsid w:val="00217E30"/>
    <w:rsid w:val="00220D5A"/>
    <w:rsid w:val="002226C8"/>
    <w:rsid w:val="002228D2"/>
    <w:rsid w:val="00230C1D"/>
    <w:rsid w:val="00230D77"/>
    <w:rsid w:val="00240F48"/>
    <w:rsid w:val="00244632"/>
    <w:rsid w:val="002455FF"/>
    <w:rsid w:val="00251C41"/>
    <w:rsid w:val="00255456"/>
    <w:rsid w:val="0025707C"/>
    <w:rsid w:val="002666C4"/>
    <w:rsid w:val="00275203"/>
    <w:rsid w:val="002803BB"/>
    <w:rsid w:val="0028778E"/>
    <w:rsid w:val="002A3E87"/>
    <w:rsid w:val="002A7314"/>
    <w:rsid w:val="002B044D"/>
    <w:rsid w:val="002B2226"/>
    <w:rsid w:val="002B59F7"/>
    <w:rsid w:val="002C2FB8"/>
    <w:rsid w:val="002C5006"/>
    <w:rsid w:val="002D085C"/>
    <w:rsid w:val="002D36F3"/>
    <w:rsid w:val="002E190B"/>
    <w:rsid w:val="002E4A50"/>
    <w:rsid w:val="002E4EF6"/>
    <w:rsid w:val="002E73FD"/>
    <w:rsid w:val="002F1C82"/>
    <w:rsid w:val="002F1DBA"/>
    <w:rsid w:val="002F6D67"/>
    <w:rsid w:val="00302B27"/>
    <w:rsid w:val="00313014"/>
    <w:rsid w:val="00314069"/>
    <w:rsid w:val="00315B73"/>
    <w:rsid w:val="00315CCD"/>
    <w:rsid w:val="00316581"/>
    <w:rsid w:val="00330BB5"/>
    <w:rsid w:val="003312C0"/>
    <w:rsid w:val="0033737B"/>
    <w:rsid w:val="003402D4"/>
    <w:rsid w:val="003462E9"/>
    <w:rsid w:val="00351189"/>
    <w:rsid w:val="00352A01"/>
    <w:rsid w:val="00356073"/>
    <w:rsid w:val="00360DC7"/>
    <w:rsid w:val="003627F9"/>
    <w:rsid w:val="003657E7"/>
    <w:rsid w:val="00365BFE"/>
    <w:rsid w:val="00366435"/>
    <w:rsid w:val="00370769"/>
    <w:rsid w:val="00371759"/>
    <w:rsid w:val="00371CBC"/>
    <w:rsid w:val="003728FB"/>
    <w:rsid w:val="00374680"/>
    <w:rsid w:val="00375744"/>
    <w:rsid w:val="0038006C"/>
    <w:rsid w:val="00391B09"/>
    <w:rsid w:val="0039433F"/>
    <w:rsid w:val="00394491"/>
    <w:rsid w:val="003A3059"/>
    <w:rsid w:val="003B3122"/>
    <w:rsid w:val="003B63F6"/>
    <w:rsid w:val="003C2B1C"/>
    <w:rsid w:val="003D3AEB"/>
    <w:rsid w:val="003D4DF2"/>
    <w:rsid w:val="003D563A"/>
    <w:rsid w:val="003D57F7"/>
    <w:rsid w:val="003E14F9"/>
    <w:rsid w:val="003E2B88"/>
    <w:rsid w:val="003F1FA7"/>
    <w:rsid w:val="003F3920"/>
    <w:rsid w:val="0040592B"/>
    <w:rsid w:val="004065FE"/>
    <w:rsid w:val="004102B2"/>
    <w:rsid w:val="0041144B"/>
    <w:rsid w:val="004130F2"/>
    <w:rsid w:val="0041547A"/>
    <w:rsid w:val="00416BF4"/>
    <w:rsid w:val="0041745E"/>
    <w:rsid w:val="004179AB"/>
    <w:rsid w:val="00421214"/>
    <w:rsid w:val="00422255"/>
    <w:rsid w:val="00440554"/>
    <w:rsid w:val="0044486B"/>
    <w:rsid w:val="004555D5"/>
    <w:rsid w:val="0045568E"/>
    <w:rsid w:val="004561DD"/>
    <w:rsid w:val="00456283"/>
    <w:rsid w:val="004601CF"/>
    <w:rsid w:val="00463C51"/>
    <w:rsid w:val="00467899"/>
    <w:rsid w:val="00467A74"/>
    <w:rsid w:val="00476D42"/>
    <w:rsid w:val="00477012"/>
    <w:rsid w:val="00477257"/>
    <w:rsid w:val="00480EC7"/>
    <w:rsid w:val="00481799"/>
    <w:rsid w:val="0048444B"/>
    <w:rsid w:val="00486A35"/>
    <w:rsid w:val="004914A7"/>
    <w:rsid w:val="00493A3A"/>
    <w:rsid w:val="00495E24"/>
    <w:rsid w:val="004A04B7"/>
    <w:rsid w:val="004A3F65"/>
    <w:rsid w:val="004B0352"/>
    <w:rsid w:val="004B03B0"/>
    <w:rsid w:val="004B3213"/>
    <w:rsid w:val="004B467C"/>
    <w:rsid w:val="004B5CA5"/>
    <w:rsid w:val="004B6C0B"/>
    <w:rsid w:val="004B724C"/>
    <w:rsid w:val="004C204E"/>
    <w:rsid w:val="004C2656"/>
    <w:rsid w:val="004D07D2"/>
    <w:rsid w:val="004D1FC3"/>
    <w:rsid w:val="004E0EB6"/>
    <w:rsid w:val="004F049E"/>
    <w:rsid w:val="004F7AE2"/>
    <w:rsid w:val="005008E9"/>
    <w:rsid w:val="005044B3"/>
    <w:rsid w:val="00510336"/>
    <w:rsid w:val="00510EB2"/>
    <w:rsid w:val="0051266E"/>
    <w:rsid w:val="00521029"/>
    <w:rsid w:val="005255FD"/>
    <w:rsid w:val="00527E73"/>
    <w:rsid w:val="00534D93"/>
    <w:rsid w:val="0054217E"/>
    <w:rsid w:val="00542578"/>
    <w:rsid w:val="00543AB2"/>
    <w:rsid w:val="00550F5D"/>
    <w:rsid w:val="00552B66"/>
    <w:rsid w:val="00553729"/>
    <w:rsid w:val="005557BD"/>
    <w:rsid w:val="005576CE"/>
    <w:rsid w:val="00563179"/>
    <w:rsid w:val="0056460F"/>
    <w:rsid w:val="00565215"/>
    <w:rsid w:val="00565A88"/>
    <w:rsid w:val="00567C46"/>
    <w:rsid w:val="0057084E"/>
    <w:rsid w:val="005800F0"/>
    <w:rsid w:val="00590FC5"/>
    <w:rsid w:val="005A00A5"/>
    <w:rsid w:val="005A5821"/>
    <w:rsid w:val="005B3C96"/>
    <w:rsid w:val="005B74AB"/>
    <w:rsid w:val="005D4E9E"/>
    <w:rsid w:val="005D74D5"/>
    <w:rsid w:val="005D7EBA"/>
    <w:rsid w:val="005E5145"/>
    <w:rsid w:val="005E61F9"/>
    <w:rsid w:val="005F1BC8"/>
    <w:rsid w:val="005F5375"/>
    <w:rsid w:val="00602773"/>
    <w:rsid w:val="006058B9"/>
    <w:rsid w:val="00606874"/>
    <w:rsid w:val="006133FB"/>
    <w:rsid w:val="0061528F"/>
    <w:rsid w:val="00617685"/>
    <w:rsid w:val="0061797D"/>
    <w:rsid w:val="00620E2F"/>
    <w:rsid w:val="006308A6"/>
    <w:rsid w:val="00631E68"/>
    <w:rsid w:val="006324DD"/>
    <w:rsid w:val="006325FD"/>
    <w:rsid w:val="006339F2"/>
    <w:rsid w:val="00636AFD"/>
    <w:rsid w:val="00643FB9"/>
    <w:rsid w:val="006477CE"/>
    <w:rsid w:val="00650818"/>
    <w:rsid w:val="00651D40"/>
    <w:rsid w:val="006529E1"/>
    <w:rsid w:val="006637C6"/>
    <w:rsid w:val="00664DEE"/>
    <w:rsid w:val="006806DA"/>
    <w:rsid w:val="00682906"/>
    <w:rsid w:val="006829FE"/>
    <w:rsid w:val="0068790B"/>
    <w:rsid w:val="00693504"/>
    <w:rsid w:val="00695369"/>
    <w:rsid w:val="006A2179"/>
    <w:rsid w:val="006A42C5"/>
    <w:rsid w:val="006A520A"/>
    <w:rsid w:val="006A61B0"/>
    <w:rsid w:val="006B1CB3"/>
    <w:rsid w:val="006B511E"/>
    <w:rsid w:val="006B693C"/>
    <w:rsid w:val="006B755D"/>
    <w:rsid w:val="006C086D"/>
    <w:rsid w:val="006C1AF4"/>
    <w:rsid w:val="006C2FC6"/>
    <w:rsid w:val="006C4289"/>
    <w:rsid w:val="006D7F21"/>
    <w:rsid w:val="006E3087"/>
    <w:rsid w:val="006E38B9"/>
    <w:rsid w:val="006E4409"/>
    <w:rsid w:val="006E53C1"/>
    <w:rsid w:val="006E71AE"/>
    <w:rsid w:val="006E7C11"/>
    <w:rsid w:val="006F3632"/>
    <w:rsid w:val="006F4A40"/>
    <w:rsid w:val="00702F32"/>
    <w:rsid w:val="007051E2"/>
    <w:rsid w:val="007066D0"/>
    <w:rsid w:val="007068BA"/>
    <w:rsid w:val="007168FB"/>
    <w:rsid w:val="00716F1E"/>
    <w:rsid w:val="0073072C"/>
    <w:rsid w:val="00731309"/>
    <w:rsid w:val="00735173"/>
    <w:rsid w:val="00736633"/>
    <w:rsid w:val="00746B17"/>
    <w:rsid w:val="007521A4"/>
    <w:rsid w:val="0076347D"/>
    <w:rsid w:val="00774EAE"/>
    <w:rsid w:val="00777AD4"/>
    <w:rsid w:val="0078202C"/>
    <w:rsid w:val="00790853"/>
    <w:rsid w:val="00790AE6"/>
    <w:rsid w:val="0079112C"/>
    <w:rsid w:val="007924BB"/>
    <w:rsid w:val="00794145"/>
    <w:rsid w:val="00794EF8"/>
    <w:rsid w:val="00795EBC"/>
    <w:rsid w:val="00796108"/>
    <w:rsid w:val="00796BB2"/>
    <w:rsid w:val="007B3BDA"/>
    <w:rsid w:val="007B6649"/>
    <w:rsid w:val="007C125D"/>
    <w:rsid w:val="007C48AD"/>
    <w:rsid w:val="007C71E8"/>
    <w:rsid w:val="007D50E9"/>
    <w:rsid w:val="007E3A54"/>
    <w:rsid w:val="007E5C9C"/>
    <w:rsid w:val="007E66A9"/>
    <w:rsid w:val="007E681D"/>
    <w:rsid w:val="007F57D1"/>
    <w:rsid w:val="007F64D8"/>
    <w:rsid w:val="00807E68"/>
    <w:rsid w:val="00815E52"/>
    <w:rsid w:val="00820425"/>
    <w:rsid w:val="00820E43"/>
    <w:rsid w:val="008211E4"/>
    <w:rsid w:val="00821840"/>
    <w:rsid w:val="008240D9"/>
    <w:rsid w:val="00827580"/>
    <w:rsid w:val="008304A5"/>
    <w:rsid w:val="008309F2"/>
    <w:rsid w:val="008332D3"/>
    <w:rsid w:val="00836A44"/>
    <w:rsid w:val="00837641"/>
    <w:rsid w:val="00842DEC"/>
    <w:rsid w:val="00844B76"/>
    <w:rsid w:val="00863587"/>
    <w:rsid w:val="0088269D"/>
    <w:rsid w:val="00883D75"/>
    <w:rsid w:val="008863C6"/>
    <w:rsid w:val="008950A0"/>
    <w:rsid w:val="00896519"/>
    <w:rsid w:val="008B0725"/>
    <w:rsid w:val="008B2493"/>
    <w:rsid w:val="008B35B1"/>
    <w:rsid w:val="008C081B"/>
    <w:rsid w:val="008C237F"/>
    <w:rsid w:val="008C290B"/>
    <w:rsid w:val="008C7C45"/>
    <w:rsid w:val="008D0E16"/>
    <w:rsid w:val="008D37C8"/>
    <w:rsid w:val="008D698C"/>
    <w:rsid w:val="008D6EF0"/>
    <w:rsid w:val="008E12DE"/>
    <w:rsid w:val="008E14AA"/>
    <w:rsid w:val="008E2CC7"/>
    <w:rsid w:val="008E36D1"/>
    <w:rsid w:val="008E5BB4"/>
    <w:rsid w:val="008F0917"/>
    <w:rsid w:val="008F2D54"/>
    <w:rsid w:val="008F43F0"/>
    <w:rsid w:val="008F44DA"/>
    <w:rsid w:val="008F5605"/>
    <w:rsid w:val="009059AA"/>
    <w:rsid w:val="00906968"/>
    <w:rsid w:val="00911FE3"/>
    <w:rsid w:val="00913100"/>
    <w:rsid w:val="00917D2B"/>
    <w:rsid w:val="00920643"/>
    <w:rsid w:val="009207E1"/>
    <w:rsid w:val="009257FC"/>
    <w:rsid w:val="00933EF1"/>
    <w:rsid w:val="0094704B"/>
    <w:rsid w:val="0095267B"/>
    <w:rsid w:val="00954535"/>
    <w:rsid w:val="009660AC"/>
    <w:rsid w:val="0097133E"/>
    <w:rsid w:val="00971381"/>
    <w:rsid w:val="00974B1A"/>
    <w:rsid w:val="00982BD9"/>
    <w:rsid w:val="00990092"/>
    <w:rsid w:val="009911B4"/>
    <w:rsid w:val="00991A64"/>
    <w:rsid w:val="00992010"/>
    <w:rsid w:val="0099570B"/>
    <w:rsid w:val="009A1677"/>
    <w:rsid w:val="009A1972"/>
    <w:rsid w:val="009A2951"/>
    <w:rsid w:val="009A6538"/>
    <w:rsid w:val="009B02B5"/>
    <w:rsid w:val="009C3E38"/>
    <w:rsid w:val="009D0DD3"/>
    <w:rsid w:val="009F007C"/>
    <w:rsid w:val="009F0C39"/>
    <w:rsid w:val="00A03691"/>
    <w:rsid w:val="00A05534"/>
    <w:rsid w:val="00A078D1"/>
    <w:rsid w:val="00A11096"/>
    <w:rsid w:val="00A11736"/>
    <w:rsid w:val="00A21A44"/>
    <w:rsid w:val="00A235DE"/>
    <w:rsid w:val="00A23820"/>
    <w:rsid w:val="00A23CCF"/>
    <w:rsid w:val="00A245D0"/>
    <w:rsid w:val="00A425B8"/>
    <w:rsid w:val="00A47564"/>
    <w:rsid w:val="00A51687"/>
    <w:rsid w:val="00A544D8"/>
    <w:rsid w:val="00A55042"/>
    <w:rsid w:val="00A6238A"/>
    <w:rsid w:val="00A6340C"/>
    <w:rsid w:val="00A64D65"/>
    <w:rsid w:val="00A67114"/>
    <w:rsid w:val="00A73869"/>
    <w:rsid w:val="00A80FD2"/>
    <w:rsid w:val="00A879B8"/>
    <w:rsid w:val="00A934FF"/>
    <w:rsid w:val="00AA036A"/>
    <w:rsid w:val="00AA0B39"/>
    <w:rsid w:val="00AA3321"/>
    <w:rsid w:val="00AA35D0"/>
    <w:rsid w:val="00AA4546"/>
    <w:rsid w:val="00AA59CF"/>
    <w:rsid w:val="00AC0D4A"/>
    <w:rsid w:val="00AC0E55"/>
    <w:rsid w:val="00AC21B3"/>
    <w:rsid w:val="00AD1350"/>
    <w:rsid w:val="00AD240F"/>
    <w:rsid w:val="00AD2D7C"/>
    <w:rsid w:val="00AD6576"/>
    <w:rsid w:val="00AE5DA8"/>
    <w:rsid w:val="00AF33C3"/>
    <w:rsid w:val="00AF6F9E"/>
    <w:rsid w:val="00AF797D"/>
    <w:rsid w:val="00B059F9"/>
    <w:rsid w:val="00B11882"/>
    <w:rsid w:val="00B14318"/>
    <w:rsid w:val="00B146CA"/>
    <w:rsid w:val="00B15AAC"/>
    <w:rsid w:val="00B25B28"/>
    <w:rsid w:val="00B25F0E"/>
    <w:rsid w:val="00B3481D"/>
    <w:rsid w:val="00B404ED"/>
    <w:rsid w:val="00B43F2B"/>
    <w:rsid w:val="00B4494F"/>
    <w:rsid w:val="00B4667E"/>
    <w:rsid w:val="00B47A23"/>
    <w:rsid w:val="00B5462E"/>
    <w:rsid w:val="00B57C71"/>
    <w:rsid w:val="00B57FF8"/>
    <w:rsid w:val="00B60EFA"/>
    <w:rsid w:val="00B632FD"/>
    <w:rsid w:val="00B650E1"/>
    <w:rsid w:val="00B670D5"/>
    <w:rsid w:val="00B7202B"/>
    <w:rsid w:val="00B726F1"/>
    <w:rsid w:val="00B753F0"/>
    <w:rsid w:val="00B8286D"/>
    <w:rsid w:val="00B85C26"/>
    <w:rsid w:val="00B92CB4"/>
    <w:rsid w:val="00B95C5B"/>
    <w:rsid w:val="00BA405D"/>
    <w:rsid w:val="00BB1D71"/>
    <w:rsid w:val="00BB27D6"/>
    <w:rsid w:val="00BB76A7"/>
    <w:rsid w:val="00BC4A46"/>
    <w:rsid w:val="00BC7477"/>
    <w:rsid w:val="00BD028D"/>
    <w:rsid w:val="00BD049A"/>
    <w:rsid w:val="00BD170A"/>
    <w:rsid w:val="00BD2E6C"/>
    <w:rsid w:val="00BE03E2"/>
    <w:rsid w:val="00BE191A"/>
    <w:rsid w:val="00BF3F7B"/>
    <w:rsid w:val="00C01804"/>
    <w:rsid w:val="00C12081"/>
    <w:rsid w:val="00C1455F"/>
    <w:rsid w:val="00C16072"/>
    <w:rsid w:val="00C16AD2"/>
    <w:rsid w:val="00C17E2A"/>
    <w:rsid w:val="00C248F6"/>
    <w:rsid w:val="00C25DD2"/>
    <w:rsid w:val="00C301BE"/>
    <w:rsid w:val="00C37CBC"/>
    <w:rsid w:val="00C4114C"/>
    <w:rsid w:val="00C4569D"/>
    <w:rsid w:val="00C479B3"/>
    <w:rsid w:val="00C51D36"/>
    <w:rsid w:val="00C5247D"/>
    <w:rsid w:val="00C5552F"/>
    <w:rsid w:val="00C572DC"/>
    <w:rsid w:val="00C57B7A"/>
    <w:rsid w:val="00C57E1B"/>
    <w:rsid w:val="00C611B4"/>
    <w:rsid w:val="00C651BE"/>
    <w:rsid w:val="00C6754F"/>
    <w:rsid w:val="00C679B9"/>
    <w:rsid w:val="00C71623"/>
    <w:rsid w:val="00C73709"/>
    <w:rsid w:val="00C745CB"/>
    <w:rsid w:val="00C7492D"/>
    <w:rsid w:val="00C74F1C"/>
    <w:rsid w:val="00C80675"/>
    <w:rsid w:val="00C9025F"/>
    <w:rsid w:val="00C959B4"/>
    <w:rsid w:val="00C9668B"/>
    <w:rsid w:val="00CA0553"/>
    <w:rsid w:val="00CA33C7"/>
    <w:rsid w:val="00CB0146"/>
    <w:rsid w:val="00CB57C1"/>
    <w:rsid w:val="00CB7E99"/>
    <w:rsid w:val="00CC5F43"/>
    <w:rsid w:val="00CD4AD5"/>
    <w:rsid w:val="00CD6A38"/>
    <w:rsid w:val="00CD6E17"/>
    <w:rsid w:val="00CE36DE"/>
    <w:rsid w:val="00CF29C2"/>
    <w:rsid w:val="00CF3033"/>
    <w:rsid w:val="00CF659B"/>
    <w:rsid w:val="00D01ECF"/>
    <w:rsid w:val="00D02527"/>
    <w:rsid w:val="00D04045"/>
    <w:rsid w:val="00D06357"/>
    <w:rsid w:val="00D070AA"/>
    <w:rsid w:val="00D07312"/>
    <w:rsid w:val="00D100C9"/>
    <w:rsid w:val="00D12922"/>
    <w:rsid w:val="00D177F6"/>
    <w:rsid w:val="00D17BE8"/>
    <w:rsid w:val="00D27BBB"/>
    <w:rsid w:val="00D375E0"/>
    <w:rsid w:val="00D40F3F"/>
    <w:rsid w:val="00D41565"/>
    <w:rsid w:val="00D41C59"/>
    <w:rsid w:val="00D41FE8"/>
    <w:rsid w:val="00D423FD"/>
    <w:rsid w:val="00D571D5"/>
    <w:rsid w:val="00D61345"/>
    <w:rsid w:val="00D6572A"/>
    <w:rsid w:val="00D76307"/>
    <w:rsid w:val="00D908AF"/>
    <w:rsid w:val="00D941F8"/>
    <w:rsid w:val="00D94CB0"/>
    <w:rsid w:val="00D96B54"/>
    <w:rsid w:val="00DA4270"/>
    <w:rsid w:val="00DA5DE1"/>
    <w:rsid w:val="00DB024A"/>
    <w:rsid w:val="00DB47C6"/>
    <w:rsid w:val="00DC13C0"/>
    <w:rsid w:val="00DC16F4"/>
    <w:rsid w:val="00DC5183"/>
    <w:rsid w:val="00DD0E65"/>
    <w:rsid w:val="00DD68BD"/>
    <w:rsid w:val="00DE15EA"/>
    <w:rsid w:val="00DE21BD"/>
    <w:rsid w:val="00DE2490"/>
    <w:rsid w:val="00DE3856"/>
    <w:rsid w:val="00DF012E"/>
    <w:rsid w:val="00DF23C2"/>
    <w:rsid w:val="00DF4431"/>
    <w:rsid w:val="00E035C4"/>
    <w:rsid w:val="00E04E1F"/>
    <w:rsid w:val="00E11264"/>
    <w:rsid w:val="00E11C2C"/>
    <w:rsid w:val="00E17A15"/>
    <w:rsid w:val="00E2323B"/>
    <w:rsid w:val="00E237FD"/>
    <w:rsid w:val="00E2659F"/>
    <w:rsid w:val="00E2740C"/>
    <w:rsid w:val="00E27BCB"/>
    <w:rsid w:val="00E3043E"/>
    <w:rsid w:val="00E30A90"/>
    <w:rsid w:val="00E3183D"/>
    <w:rsid w:val="00E31D22"/>
    <w:rsid w:val="00E34354"/>
    <w:rsid w:val="00E354AB"/>
    <w:rsid w:val="00E37754"/>
    <w:rsid w:val="00E41C56"/>
    <w:rsid w:val="00E43D6A"/>
    <w:rsid w:val="00E45D41"/>
    <w:rsid w:val="00E47BD6"/>
    <w:rsid w:val="00E56723"/>
    <w:rsid w:val="00E6273F"/>
    <w:rsid w:val="00E633F3"/>
    <w:rsid w:val="00E64581"/>
    <w:rsid w:val="00E72880"/>
    <w:rsid w:val="00E73695"/>
    <w:rsid w:val="00E81688"/>
    <w:rsid w:val="00E8264A"/>
    <w:rsid w:val="00E87A34"/>
    <w:rsid w:val="00E90211"/>
    <w:rsid w:val="00EA170F"/>
    <w:rsid w:val="00EA18AC"/>
    <w:rsid w:val="00EA6F7A"/>
    <w:rsid w:val="00EB06CC"/>
    <w:rsid w:val="00EB0DEB"/>
    <w:rsid w:val="00EB59B4"/>
    <w:rsid w:val="00EC0DB8"/>
    <w:rsid w:val="00EC46EC"/>
    <w:rsid w:val="00EC72A6"/>
    <w:rsid w:val="00ED0442"/>
    <w:rsid w:val="00ED178D"/>
    <w:rsid w:val="00ED3AD0"/>
    <w:rsid w:val="00EE1B6E"/>
    <w:rsid w:val="00EE2F40"/>
    <w:rsid w:val="00EE3224"/>
    <w:rsid w:val="00EE3DF2"/>
    <w:rsid w:val="00EE5EDE"/>
    <w:rsid w:val="00EF19EC"/>
    <w:rsid w:val="00EF548B"/>
    <w:rsid w:val="00F079C9"/>
    <w:rsid w:val="00F07CA5"/>
    <w:rsid w:val="00F10237"/>
    <w:rsid w:val="00F10A3D"/>
    <w:rsid w:val="00F10BA4"/>
    <w:rsid w:val="00F175C2"/>
    <w:rsid w:val="00F24D02"/>
    <w:rsid w:val="00F26709"/>
    <w:rsid w:val="00F3069C"/>
    <w:rsid w:val="00F4159E"/>
    <w:rsid w:val="00F42BC8"/>
    <w:rsid w:val="00F46DF2"/>
    <w:rsid w:val="00F54089"/>
    <w:rsid w:val="00F7451A"/>
    <w:rsid w:val="00F756F7"/>
    <w:rsid w:val="00F806D5"/>
    <w:rsid w:val="00F824EE"/>
    <w:rsid w:val="00F85ACA"/>
    <w:rsid w:val="00F92826"/>
    <w:rsid w:val="00F94994"/>
    <w:rsid w:val="00FA3205"/>
    <w:rsid w:val="00FA67CD"/>
    <w:rsid w:val="00FB0166"/>
    <w:rsid w:val="00FB2103"/>
    <w:rsid w:val="00FB2FFF"/>
    <w:rsid w:val="00FC0899"/>
    <w:rsid w:val="00FC7029"/>
    <w:rsid w:val="00FD3C61"/>
    <w:rsid w:val="00FD52A8"/>
    <w:rsid w:val="00FE08E6"/>
    <w:rsid w:val="00FE449D"/>
    <w:rsid w:val="00FE6DE7"/>
    <w:rsid w:val="00FF3B85"/>
    <w:rsid w:val="00FF74C2"/>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0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GB" w:eastAsia="en-GB" w:bidi="en-GB"/>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5BB4"/>
    <w:rPr>
      <w:rFonts w:ascii="Arial" w:hAnsi="Arial" w:cs="Arial"/>
    </w:rPr>
  </w:style>
  <w:style w:type="paragraph" w:styleId="berschrift1">
    <w:name w:val="heading 1"/>
    <w:basedOn w:val="Standard"/>
    <w:next w:val="Standard"/>
    <w:link w:val="berschrift1Zchn"/>
    <w:uiPriority w:val="9"/>
    <w:qFormat/>
    <w:rsid w:val="008E5BB4"/>
    <w:pPr>
      <w:keepNext/>
      <w:spacing w:line="360" w:lineRule="auto"/>
      <w:outlineLvl w:val="0"/>
    </w:pPr>
    <w:rPr>
      <w:b/>
      <w:sz w:val="36"/>
    </w:rPr>
  </w:style>
  <w:style w:type="paragraph" w:styleId="berschrift2">
    <w:name w:val="heading 2"/>
    <w:basedOn w:val="Standard"/>
    <w:next w:val="Standard"/>
    <w:link w:val="berschrift2Zchn"/>
    <w:uiPriority w:val="9"/>
    <w:qFormat/>
    <w:rsid w:val="008E5BB4"/>
    <w:pPr>
      <w:keepNext/>
      <w:spacing w:line="360" w:lineRule="auto"/>
      <w:jc w:val="right"/>
      <w:outlineLvl w:val="1"/>
    </w:pPr>
    <w:rPr>
      <w:sz w:val="28"/>
    </w:rPr>
  </w:style>
  <w:style w:type="paragraph" w:styleId="berschrift3">
    <w:name w:val="heading 3"/>
    <w:basedOn w:val="Standard"/>
    <w:next w:val="Standard"/>
    <w:link w:val="berschrift3Zchn"/>
    <w:uiPriority w:val="9"/>
    <w:qFormat/>
    <w:rsid w:val="008E5BB4"/>
    <w:pPr>
      <w:keepNext/>
      <w:spacing w:before="240" w:after="60"/>
      <w:outlineLvl w:val="2"/>
    </w:pPr>
    <w:rPr>
      <w:rFonts w:ascii="Helvetica" w:hAnsi="Helvetica"/>
      <w:b/>
      <w:sz w:val="26"/>
    </w:rPr>
  </w:style>
  <w:style w:type="paragraph" w:styleId="berschrift4">
    <w:name w:val="heading 4"/>
    <w:basedOn w:val="Standard"/>
    <w:next w:val="Standard"/>
    <w:link w:val="berschrift4Zchn"/>
    <w:uiPriority w:val="9"/>
    <w:qFormat/>
    <w:rsid w:val="008E5BB4"/>
    <w:pPr>
      <w:keepNex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8E5BB4"/>
    <w:rPr>
      <w:rFonts w:ascii="Cambria" w:eastAsia="Times New Roman" w:hAnsi="Cambria" w:cs="Times New Roman"/>
      <w:b/>
      <w:bCs/>
      <w:kern w:val="32"/>
      <w:sz w:val="32"/>
      <w:szCs w:val="32"/>
    </w:rPr>
  </w:style>
  <w:style w:type="character" w:customStyle="1" w:styleId="berschrift2Zchn">
    <w:name w:val="Überschrift 2 Zchn"/>
    <w:basedOn w:val="Absatz-Standardschriftart"/>
    <w:link w:val="berschrift2"/>
    <w:uiPriority w:val="9"/>
    <w:semiHidden/>
    <w:rsid w:val="008E5BB4"/>
    <w:rPr>
      <w:rFonts w:ascii="Cambria" w:eastAsia="Times New Roman" w:hAnsi="Cambria" w:cs="Times New Roman"/>
      <w:b/>
      <w:bCs/>
      <w:i/>
      <w:iCs/>
      <w:sz w:val="28"/>
      <w:szCs w:val="28"/>
    </w:rPr>
  </w:style>
  <w:style w:type="character" w:customStyle="1" w:styleId="berschrift3Zchn">
    <w:name w:val="Überschrift 3 Zchn"/>
    <w:basedOn w:val="Absatz-Standardschriftart"/>
    <w:link w:val="berschrift3"/>
    <w:uiPriority w:val="9"/>
    <w:semiHidden/>
    <w:rsid w:val="008E5BB4"/>
    <w:rPr>
      <w:rFonts w:ascii="Cambria" w:eastAsia="Times New Roman" w:hAnsi="Cambria" w:cs="Times New Roman"/>
      <w:b/>
      <w:bCs/>
      <w:sz w:val="26"/>
      <w:szCs w:val="26"/>
    </w:rPr>
  </w:style>
  <w:style w:type="character" w:customStyle="1" w:styleId="berschrift4Zchn">
    <w:name w:val="Überschrift 4 Zchn"/>
    <w:basedOn w:val="Absatz-Standardschriftart"/>
    <w:link w:val="berschrift4"/>
    <w:uiPriority w:val="9"/>
    <w:semiHidden/>
    <w:rsid w:val="008E5BB4"/>
    <w:rPr>
      <w:rFonts w:ascii="Calibri" w:eastAsia="Times New Roman" w:hAnsi="Calibri" w:cs="Times New Roman"/>
      <w:b/>
      <w:bCs/>
      <w:sz w:val="28"/>
      <w:szCs w:val="28"/>
    </w:rPr>
  </w:style>
  <w:style w:type="paragraph" w:customStyle="1" w:styleId="Text">
    <w:name w:val="Text"/>
    <w:basedOn w:val="Standard"/>
    <w:rsid w:val="008E5BB4"/>
    <w:rPr>
      <w:sz w:val="22"/>
      <w:szCs w:val="22"/>
    </w:rPr>
  </w:style>
  <w:style w:type="paragraph" w:styleId="Kopfzeile">
    <w:name w:val="header"/>
    <w:basedOn w:val="Standard"/>
    <w:link w:val="KopfzeileZchn"/>
    <w:uiPriority w:val="99"/>
    <w:rsid w:val="008E5BB4"/>
    <w:pPr>
      <w:tabs>
        <w:tab w:val="center" w:pos="4536"/>
        <w:tab w:val="right" w:pos="9072"/>
      </w:tabs>
    </w:pPr>
  </w:style>
  <w:style w:type="character" w:customStyle="1" w:styleId="KopfzeileZchn">
    <w:name w:val="Kopfzeile Zchn"/>
    <w:basedOn w:val="Absatz-Standardschriftart"/>
    <w:link w:val="Kopfzeile"/>
    <w:uiPriority w:val="99"/>
    <w:semiHidden/>
    <w:rsid w:val="008E5BB4"/>
    <w:rPr>
      <w:rFonts w:ascii="Arial" w:hAnsi="Arial" w:cs="Arial"/>
      <w:sz w:val="24"/>
      <w:szCs w:val="24"/>
    </w:rPr>
  </w:style>
  <w:style w:type="paragraph" w:styleId="Fuzeile">
    <w:name w:val="footer"/>
    <w:basedOn w:val="Standard"/>
    <w:link w:val="FuzeileZchn"/>
    <w:uiPriority w:val="99"/>
    <w:rsid w:val="008E5BB4"/>
    <w:pPr>
      <w:tabs>
        <w:tab w:val="center" w:pos="4536"/>
        <w:tab w:val="right" w:pos="9072"/>
      </w:tabs>
    </w:pPr>
  </w:style>
  <w:style w:type="character" w:customStyle="1" w:styleId="FuzeileZchn">
    <w:name w:val="Fußzeile Zchn"/>
    <w:basedOn w:val="Absatz-Standardschriftart"/>
    <w:link w:val="Fuzeile"/>
    <w:uiPriority w:val="99"/>
    <w:semiHidden/>
    <w:rsid w:val="008E5BB4"/>
    <w:rPr>
      <w:rFonts w:ascii="Arial" w:hAnsi="Arial" w:cs="Arial"/>
      <w:sz w:val="24"/>
      <w:szCs w:val="24"/>
    </w:rPr>
  </w:style>
  <w:style w:type="paragraph" w:styleId="Textkrper">
    <w:name w:val="Body Text"/>
    <w:basedOn w:val="Standard"/>
    <w:link w:val="TextkrperZchn"/>
    <w:uiPriority w:val="99"/>
    <w:rsid w:val="008E5BB4"/>
    <w:pPr>
      <w:framePr w:w="229" w:h="3889" w:hSpace="141" w:wrap="around" w:vAnchor="text" w:hAnchor="page" w:x="463" w:y="6359"/>
      <w:textDirection w:val="btLr"/>
    </w:pPr>
    <w:rPr>
      <w:rFonts w:ascii="Helvetica" w:hAnsi="Helvetica" w:cs="Helvetica"/>
      <w:sz w:val="14"/>
      <w:szCs w:val="14"/>
    </w:rPr>
  </w:style>
  <w:style w:type="character" w:customStyle="1" w:styleId="TextkrperZchn">
    <w:name w:val="Textkörper Zchn"/>
    <w:basedOn w:val="Absatz-Standardschriftart"/>
    <w:link w:val="Textkrper"/>
    <w:uiPriority w:val="99"/>
    <w:semiHidden/>
    <w:rsid w:val="008E5BB4"/>
    <w:rPr>
      <w:rFonts w:ascii="Arial" w:hAnsi="Arial" w:cs="Arial"/>
      <w:sz w:val="24"/>
      <w:szCs w:val="24"/>
    </w:rPr>
  </w:style>
  <w:style w:type="paragraph" w:styleId="Textkrper-Zeileneinzug">
    <w:name w:val="Body Text Indent"/>
    <w:basedOn w:val="Standard"/>
    <w:link w:val="Textkrper-ZeileneinzugZchn"/>
    <w:rsid w:val="008E5BB4"/>
    <w:pPr>
      <w:framePr w:w="839" w:h="14585" w:hRule="exact" w:hSpace="142" w:wrap="around" w:vAnchor="page" w:hAnchor="page" w:x="11062" w:y="1265"/>
      <w:spacing w:line="360" w:lineRule="auto"/>
      <w:jc w:val="center"/>
      <w:textDirection w:val="btLr"/>
    </w:pPr>
    <w:rPr>
      <w:b/>
      <w:i/>
      <w:color w:val="C0C0C0"/>
      <w:sz w:val="38"/>
    </w:rPr>
  </w:style>
  <w:style w:type="character" w:customStyle="1" w:styleId="Textkrper-ZeileneinzugZchn">
    <w:name w:val="Textkörper-Zeileneinzug Zchn"/>
    <w:basedOn w:val="Absatz-Standardschriftart"/>
    <w:link w:val="Textkrper-Zeileneinzug"/>
    <w:uiPriority w:val="99"/>
    <w:semiHidden/>
    <w:rsid w:val="008E5BB4"/>
    <w:rPr>
      <w:rFonts w:ascii="Arial" w:hAnsi="Arial" w:cs="Arial"/>
      <w:sz w:val="24"/>
      <w:szCs w:val="24"/>
    </w:rPr>
  </w:style>
  <w:style w:type="paragraph" w:styleId="Textkrper3">
    <w:name w:val="Body Text 3"/>
    <w:basedOn w:val="Standard"/>
    <w:link w:val="Textkrper3Zchn"/>
    <w:uiPriority w:val="99"/>
    <w:rsid w:val="008E5BB4"/>
    <w:pPr>
      <w:framePr w:w="7623" w:h="11382" w:hSpace="141" w:wrap="around" w:vAnchor="text" w:hAnchor="page" w:x="2305" w:y="147"/>
    </w:pPr>
  </w:style>
  <w:style w:type="character" w:customStyle="1" w:styleId="Textkrper3Zchn">
    <w:name w:val="Textkörper 3 Zchn"/>
    <w:basedOn w:val="Absatz-Standardschriftart"/>
    <w:link w:val="Textkrper3"/>
    <w:uiPriority w:val="99"/>
    <w:semiHidden/>
    <w:rsid w:val="008E5BB4"/>
    <w:rPr>
      <w:rFonts w:ascii="Arial" w:hAnsi="Arial" w:cs="Arial"/>
      <w:sz w:val="16"/>
      <w:szCs w:val="16"/>
    </w:rPr>
  </w:style>
  <w:style w:type="paragraph" w:styleId="Sprechblasentext">
    <w:name w:val="Balloon Text"/>
    <w:basedOn w:val="Standard"/>
    <w:link w:val="SprechblasentextZchn"/>
    <w:uiPriority w:val="99"/>
    <w:semiHidden/>
    <w:rsid w:val="008E5BB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E5BB4"/>
    <w:rPr>
      <w:rFonts w:ascii="Tahoma" w:hAnsi="Tahoma" w:cs="Tahoma"/>
      <w:sz w:val="16"/>
      <w:szCs w:val="16"/>
    </w:rPr>
  </w:style>
  <w:style w:type="character" w:styleId="Hyperlink">
    <w:name w:val="Hyperlink"/>
    <w:basedOn w:val="Absatz-Standardschriftart"/>
    <w:rsid w:val="008E5BB4"/>
    <w:rPr>
      <w:rFonts w:cs="Times New Roman"/>
      <w:color w:val="0000FF"/>
      <w:u w:val="single"/>
    </w:rPr>
  </w:style>
  <w:style w:type="character" w:styleId="Seitenzahl">
    <w:name w:val="page number"/>
    <w:basedOn w:val="Absatz-Standardschriftart"/>
    <w:uiPriority w:val="99"/>
    <w:rsid w:val="008E5BB4"/>
    <w:rPr>
      <w:rFonts w:cs="Times New Roman"/>
    </w:rPr>
  </w:style>
  <w:style w:type="character" w:styleId="Kommentarzeichen">
    <w:name w:val="annotation reference"/>
    <w:basedOn w:val="Absatz-Standardschriftart"/>
    <w:uiPriority w:val="99"/>
    <w:semiHidden/>
    <w:rsid w:val="008E5BB4"/>
    <w:rPr>
      <w:rFonts w:cs="Times New Roman"/>
      <w:sz w:val="16"/>
      <w:szCs w:val="16"/>
    </w:rPr>
  </w:style>
  <w:style w:type="paragraph" w:styleId="Kommentartext">
    <w:name w:val="annotation text"/>
    <w:basedOn w:val="Standard"/>
    <w:link w:val="KommentartextZchn"/>
    <w:uiPriority w:val="99"/>
    <w:semiHidden/>
    <w:rsid w:val="008E5BB4"/>
    <w:rPr>
      <w:sz w:val="20"/>
      <w:szCs w:val="20"/>
    </w:rPr>
  </w:style>
  <w:style w:type="character" w:customStyle="1" w:styleId="KommentartextZchn">
    <w:name w:val="Kommentartext Zchn"/>
    <w:basedOn w:val="Absatz-Standardschriftart"/>
    <w:link w:val="Kommentartext"/>
    <w:uiPriority w:val="99"/>
    <w:semiHidden/>
    <w:rsid w:val="008E5BB4"/>
    <w:rPr>
      <w:rFonts w:ascii="Arial" w:hAnsi="Arial" w:cs="Arial"/>
    </w:rPr>
  </w:style>
  <w:style w:type="paragraph" w:styleId="Kommentarthema">
    <w:name w:val="annotation subject"/>
    <w:basedOn w:val="Kommentartext"/>
    <w:next w:val="Kommentartext"/>
    <w:link w:val="KommentarthemaZchn"/>
    <w:uiPriority w:val="99"/>
    <w:semiHidden/>
    <w:rsid w:val="008E5BB4"/>
    <w:rPr>
      <w:b/>
      <w:bCs/>
    </w:rPr>
  </w:style>
  <w:style w:type="character" w:customStyle="1" w:styleId="KommentarthemaZchn">
    <w:name w:val="Kommentarthema Zchn"/>
    <w:basedOn w:val="KommentartextZchn"/>
    <w:link w:val="Kommentarthema"/>
    <w:uiPriority w:val="99"/>
    <w:semiHidden/>
    <w:rsid w:val="008E5BB4"/>
    <w:rPr>
      <w:rFonts w:ascii="Arial" w:hAnsi="Arial" w:cs="Arial"/>
      <w:b/>
      <w:bCs/>
    </w:rPr>
  </w:style>
  <w:style w:type="paragraph" w:customStyle="1" w:styleId="StandardWeb3">
    <w:name w:val="Standard (Web)3"/>
    <w:basedOn w:val="Standard"/>
    <w:rsid w:val="008E5BB4"/>
  </w:style>
  <w:style w:type="paragraph" w:customStyle="1" w:styleId="KeinLeerraum1">
    <w:name w:val="Kein Leerraum1"/>
    <w:uiPriority w:val="1"/>
    <w:qFormat/>
    <w:rsid w:val="001575DC"/>
    <w:rPr>
      <w:rFonts w:ascii="Arial" w:hAnsi="Arial"/>
      <w:szCs w:val="22"/>
    </w:rPr>
  </w:style>
  <w:style w:type="paragraph" w:styleId="StandardWeb">
    <w:name w:val="Normal (Web)"/>
    <w:basedOn w:val="Standard"/>
    <w:unhideWhenUsed/>
    <w:rsid w:val="005D5639"/>
    <w:pPr>
      <w:spacing w:before="100" w:beforeAutospacing="1" w:after="100" w:afterAutospacing="1"/>
    </w:pPr>
    <w:rPr>
      <w:rFonts w:ascii="Times New Roman" w:eastAsia="Calibri" w:hAnsi="Times New Roman" w:cs="Times New Roman"/>
    </w:rPr>
  </w:style>
  <w:style w:type="character" w:customStyle="1" w:styleId="hps">
    <w:name w:val="hps"/>
    <w:basedOn w:val="Absatz-Standardschriftart"/>
    <w:rsid w:val="00316581"/>
  </w:style>
  <w:style w:type="character" w:styleId="Hervorhebung">
    <w:name w:val="Emphasis"/>
    <w:basedOn w:val="Absatz-Standardschriftart"/>
    <w:uiPriority w:val="20"/>
    <w:qFormat/>
    <w:rsid w:val="00061583"/>
    <w:rPr>
      <w:rFonts w:cs="Times New Roman"/>
      <w:i/>
      <w:iCs/>
    </w:rPr>
  </w:style>
  <w:style w:type="character" w:customStyle="1" w:styleId="tw4winMark">
    <w:name w:val="tw4winMark"/>
    <w:rsid w:val="007E3A54"/>
    <w:rPr>
      <w:rFonts w:ascii="Courier New" w:hAnsi="Courier New" w:cs="Courier New"/>
      <w:b w:val="0"/>
      <w:i w:val="0"/>
      <w:dstrike w:val="0"/>
      <w:noProof/>
      <w:vanish/>
      <w:color w:val="800080"/>
      <w:sz w:val="22"/>
      <w:effect w:val="none"/>
      <w:vertAlign w:val="subscript"/>
    </w:rPr>
  </w:style>
  <w:style w:type="paragraph" w:customStyle="1" w:styleId="EndeSLCkompakt">
    <w:name w:val="Ende SLC kompakt"/>
    <w:basedOn w:val="Standard"/>
    <w:rsid w:val="00AF33C3"/>
    <w:pPr>
      <w:widowControl w:val="0"/>
      <w:ind w:right="-1491"/>
      <w:jc w:val="both"/>
    </w:pPr>
    <w:rPr>
      <w:rFonts w:ascii="Times New Roman" w:hAnsi="Times New Roman" w:cs="Times New Roman"/>
      <w:sz w:val="20"/>
      <w:szCs w:val="20"/>
    </w:rPr>
  </w:style>
  <w:style w:type="character" w:styleId="BesuchterHyperlink">
    <w:name w:val="FollowedHyperlink"/>
    <w:basedOn w:val="Absatz-Standardschriftart"/>
    <w:uiPriority w:val="99"/>
    <w:semiHidden/>
    <w:unhideWhenUsed/>
    <w:rsid w:val="00A879B8"/>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E5BB4"/>
    <w:rPr>
      <w:rFonts w:ascii="Arial" w:hAnsi="Arial" w:cs="Arial"/>
    </w:rPr>
  </w:style>
  <w:style w:type="paragraph" w:styleId="berschrift1">
    <w:name w:val="heading 1"/>
    <w:basedOn w:val="Standard"/>
    <w:next w:val="Standard"/>
    <w:link w:val="berschrift1Zeichen"/>
    <w:uiPriority w:val="9"/>
    <w:qFormat/>
    <w:rsid w:val="008E5BB4"/>
    <w:pPr>
      <w:keepNext/>
      <w:spacing w:line="360" w:lineRule="auto"/>
      <w:outlineLvl w:val="0"/>
    </w:pPr>
    <w:rPr>
      <w:b/>
      <w:sz w:val="36"/>
    </w:rPr>
  </w:style>
  <w:style w:type="paragraph" w:styleId="berschrift2">
    <w:name w:val="heading 2"/>
    <w:basedOn w:val="Standard"/>
    <w:next w:val="Standard"/>
    <w:link w:val="berschrift2Zeichen"/>
    <w:uiPriority w:val="9"/>
    <w:qFormat/>
    <w:rsid w:val="008E5BB4"/>
    <w:pPr>
      <w:keepNext/>
      <w:spacing w:line="360" w:lineRule="auto"/>
      <w:jc w:val="right"/>
      <w:outlineLvl w:val="1"/>
    </w:pPr>
    <w:rPr>
      <w:sz w:val="28"/>
    </w:rPr>
  </w:style>
  <w:style w:type="paragraph" w:styleId="berschrift3">
    <w:name w:val="heading 3"/>
    <w:basedOn w:val="Standard"/>
    <w:next w:val="Standard"/>
    <w:link w:val="berschrift3Zeichen"/>
    <w:uiPriority w:val="9"/>
    <w:qFormat/>
    <w:rsid w:val="008E5BB4"/>
    <w:pPr>
      <w:keepNext/>
      <w:spacing w:before="240" w:after="60"/>
      <w:outlineLvl w:val="2"/>
    </w:pPr>
    <w:rPr>
      <w:rFonts w:ascii="Helvetica" w:hAnsi="Helvetica"/>
      <w:b/>
      <w:sz w:val="26"/>
    </w:rPr>
  </w:style>
  <w:style w:type="paragraph" w:styleId="berschrift4">
    <w:name w:val="heading 4"/>
    <w:basedOn w:val="Standard"/>
    <w:next w:val="Standard"/>
    <w:link w:val="berschrift4Zeichen"/>
    <w:uiPriority w:val="9"/>
    <w:qFormat/>
    <w:rsid w:val="008E5BB4"/>
    <w:pPr>
      <w:keepNext/>
      <w:outlineLvl w:val="3"/>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eichen">
    <w:name w:val="Überschrift 1 Zeichen"/>
    <w:basedOn w:val="Absatzstandardschriftart"/>
    <w:link w:val="berschrift1"/>
    <w:uiPriority w:val="9"/>
    <w:rsid w:val="008E5BB4"/>
    <w:rPr>
      <w:rFonts w:ascii="Cambria" w:eastAsia="Times New Roman" w:hAnsi="Cambria" w:cs="Times New Roman"/>
      <w:b/>
      <w:bCs/>
      <w:kern w:val="32"/>
      <w:sz w:val="32"/>
      <w:szCs w:val="32"/>
    </w:rPr>
  </w:style>
  <w:style w:type="character" w:customStyle="1" w:styleId="berschrift2Zeichen">
    <w:name w:val="Überschrift 2 Zeichen"/>
    <w:basedOn w:val="Absatzstandardschriftart"/>
    <w:link w:val="berschrift2"/>
    <w:uiPriority w:val="9"/>
    <w:semiHidden/>
    <w:rsid w:val="008E5BB4"/>
    <w:rPr>
      <w:rFonts w:ascii="Cambria" w:eastAsia="Times New Roman" w:hAnsi="Cambria" w:cs="Times New Roman"/>
      <w:b/>
      <w:bCs/>
      <w:i/>
      <w:iCs/>
      <w:sz w:val="28"/>
      <w:szCs w:val="28"/>
    </w:rPr>
  </w:style>
  <w:style w:type="character" w:customStyle="1" w:styleId="berschrift3Zeichen">
    <w:name w:val="Überschrift 3 Zeichen"/>
    <w:basedOn w:val="Absatzstandardschriftart"/>
    <w:link w:val="berschrift3"/>
    <w:uiPriority w:val="9"/>
    <w:semiHidden/>
    <w:rsid w:val="008E5BB4"/>
    <w:rPr>
      <w:rFonts w:ascii="Cambria" w:eastAsia="Times New Roman" w:hAnsi="Cambria" w:cs="Times New Roman"/>
      <w:b/>
      <w:bCs/>
      <w:sz w:val="26"/>
      <w:szCs w:val="26"/>
    </w:rPr>
  </w:style>
  <w:style w:type="character" w:customStyle="1" w:styleId="berschrift4Zeichen">
    <w:name w:val="Überschrift 4 Zeichen"/>
    <w:basedOn w:val="Absatzstandardschriftart"/>
    <w:link w:val="berschrift4"/>
    <w:uiPriority w:val="9"/>
    <w:semiHidden/>
    <w:rsid w:val="008E5BB4"/>
    <w:rPr>
      <w:rFonts w:ascii="Calibri" w:eastAsia="Times New Roman" w:hAnsi="Calibri" w:cs="Times New Roman"/>
      <w:b/>
      <w:bCs/>
      <w:sz w:val="28"/>
      <w:szCs w:val="28"/>
    </w:rPr>
  </w:style>
  <w:style w:type="paragraph" w:customStyle="1" w:styleId="Text">
    <w:name w:val="Text"/>
    <w:basedOn w:val="Standard"/>
    <w:rsid w:val="008E5BB4"/>
    <w:rPr>
      <w:sz w:val="22"/>
      <w:szCs w:val="22"/>
    </w:rPr>
  </w:style>
  <w:style w:type="paragraph" w:styleId="Kopfzeile">
    <w:name w:val="header"/>
    <w:basedOn w:val="Standard"/>
    <w:link w:val="KopfzeileZeichen"/>
    <w:uiPriority w:val="99"/>
    <w:rsid w:val="008E5BB4"/>
    <w:pPr>
      <w:tabs>
        <w:tab w:val="center" w:pos="4536"/>
        <w:tab w:val="right" w:pos="9072"/>
      </w:tabs>
    </w:pPr>
  </w:style>
  <w:style w:type="character" w:customStyle="1" w:styleId="KopfzeileZeichen">
    <w:name w:val="Kopfzeile Zeichen"/>
    <w:basedOn w:val="Absatzstandardschriftart"/>
    <w:link w:val="Kopfzeile"/>
    <w:uiPriority w:val="99"/>
    <w:semiHidden/>
    <w:rsid w:val="008E5BB4"/>
    <w:rPr>
      <w:rFonts w:ascii="Arial" w:hAnsi="Arial" w:cs="Arial"/>
      <w:sz w:val="24"/>
      <w:szCs w:val="24"/>
    </w:rPr>
  </w:style>
  <w:style w:type="paragraph" w:styleId="Fuzeile">
    <w:name w:val="footer"/>
    <w:basedOn w:val="Standard"/>
    <w:link w:val="FuzeileZeichen"/>
    <w:uiPriority w:val="99"/>
    <w:rsid w:val="008E5BB4"/>
    <w:pPr>
      <w:tabs>
        <w:tab w:val="center" w:pos="4536"/>
        <w:tab w:val="right" w:pos="9072"/>
      </w:tabs>
    </w:pPr>
  </w:style>
  <w:style w:type="character" w:customStyle="1" w:styleId="FuzeileZeichen">
    <w:name w:val="Fußzeile Zeichen"/>
    <w:basedOn w:val="Absatzstandardschriftart"/>
    <w:link w:val="Fuzeile"/>
    <w:uiPriority w:val="99"/>
    <w:semiHidden/>
    <w:rsid w:val="008E5BB4"/>
    <w:rPr>
      <w:rFonts w:ascii="Arial" w:hAnsi="Arial" w:cs="Arial"/>
      <w:sz w:val="24"/>
      <w:szCs w:val="24"/>
    </w:rPr>
  </w:style>
  <w:style w:type="paragraph" w:styleId="Textkrper">
    <w:name w:val="Body Text"/>
    <w:basedOn w:val="Standard"/>
    <w:link w:val="TextkrperZeichen"/>
    <w:uiPriority w:val="99"/>
    <w:rsid w:val="008E5BB4"/>
    <w:pPr>
      <w:framePr w:w="229" w:h="3889" w:hSpace="141" w:wrap="around" w:vAnchor="text" w:hAnchor="page" w:x="463" w:y="6359"/>
      <w:textDirection w:val="btLr"/>
    </w:pPr>
    <w:rPr>
      <w:rFonts w:ascii="Helvetica" w:hAnsi="Helvetica" w:cs="Helvetica"/>
      <w:sz w:val="14"/>
      <w:szCs w:val="14"/>
    </w:rPr>
  </w:style>
  <w:style w:type="character" w:customStyle="1" w:styleId="TextkrperZeichen">
    <w:name w:val="Textkörper Zeichen"/>
    <w:basedOn w:val="Absatzstandardschriftart"/>
    <w:link w:val="Textkrper"/>
    <w:uiPriority w:val="99"/>
    <w:semiHidden/>
    <w:rsid w:val="008E5BB4"/>
    <w:rPr>
      <w:rFonts w:ascii="Arial" w:hAnsi="Arial" w:cs="Arial"/>
      <w:sz w:val="24"/>
      <w:szCs w:val="24"/>
    </w:rPr>
  </w:style>
  <w:style w:type="paragraph" w:styleId="Textkrpereinzug">
    <w:name w:val="Body Text Indent"/>
    <w:basedOn w:val="Standard"/>
    <w:link w:val="TextkrpereinzugZeichen"/>
    <w:rsid w:val="008E5BB4"/>
    <w:pPr>
      <w:framePr w:w="839" w:h="14585" w:hRule="exact" w:hSpace="142" w:wrap="around" w:vAnchor="page" w:hAnchor="page" w:x="11062" w:y="1265"/>
      <w:spacing w:line="360" w:lineRule="auto"/>
      <w:jc w:val="center"/>
      <w:textDirection w:val="btLr"/>
    </w:pPr>
    <w:rPr>
      <w:b/>
      <w:i/>
      <w:color w:val="C0C0C0"/>
      <w:sz w:val="38"/>
      <w:lang w:val="en-GB"/>
    </w:rPr>
  </w:style>
  <w:style w:type="character" w:customStyle="1" w:styleId="TextkrpereinzugZeichen">
    <w:name w:val="Textkörpereinzug Zeichen"/>
    <w:basedOn w:val="Absatzstandardschriftart"/>
    <w:link w:val="Textkrpereinzug"/>
    <w:uiPriority w:val="99"/>
    <w:semiHidden/>
    <w:rsid w:val="008E5BB4"/>
    <w:rPr>
      <w:rFonts w:ascii="Arial" w:hAnsi="Arial" w:cs="Arial"/>
      <w:sz w:val="24"/>
      <w:szCs w:val="24"/>
    </w:rPr>
  </w:style>
  <w:style w:type="paragraph" w:styleId="Textkrper3">
    <w:name w:val="Body Text 3"/>
    <w:basedOn w:val="Standard"/>
    <w:link w:val="Textkrper3Zeichen"/>
    <w:uiPriority w:val="99"/>
    <w:rsid w:val="008E5BB4"/>
    <w:pPr>
      <w:framePr w:w="7623" w:h="11382" w:hSpace="141" w:wrap="around" w:vAnchor="text" w:hAnchor="page" w:x="2305" w:y="147"/>
    </w:pPr>
  </w:style>
  <w:style w:type="character" w:customStyle="1" w:styleId="Textkrper3Zeichen">
    <w:name w:val="Textkörper 3 Zeichen"/>
    <w:basedOn w:val="Absatzstandardschriftart"/>
    <w:link w:val="Textkrper3"/>
    <w:uiPriority w:val="99"/>
    <w:semiHidden/>
    <w:rsid w:val="008E5BB4"/>
    <w:rPr>
      <w:rFonts w:ascii="Arial" w:hAnsi="Arial" w:cs="Arial"/>
      <w:sz w:val="16"/>
      <w:szCs w:val="16"/>
    </w:rPr>
  </w:style>
  <w:style w:type="paragraph" w:styleId="Sprechblasentext">
    <w:name w:val="Balloon Text"/>
    <w:basedOn w:val="Standard"/>
    <w:link w:val="SprechblasentextZeichen"/>
    <w:uiPriority w:val="99"/>
    <w:semiHidden/>
    <w:rsid w:val="008E5BB4"/>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8E5BB4"/>
    <w:rPr>
      <w:rFonts w:ascii="Tahoma" w:hAnsi="Tahoma" w:cs="Tahoma"/>
      <w:sz w:val="16"/>
      <w:szCs w:val="16"/>
    </w:rPr>
  </w:style>
  <w:style w:type="character" w:styleId="Link">
    <w:name w:val="Hyperlink"/>
    <w:basedOn w:val="Absatzstandardschriftart"/>
    <w:rsid w:val="008E5BB4"/>
    <w:rPr>
      <w:rFonts w:cs="Times New Roman"/>
      <w:color w:val="0000FF"/>
      <w:u w:val="single"/>
    </w:rPr>
  </w:style>
  <w:style w:type="character" w:styleId="Seitenzahl">
    <w:name w:val="page number"/>
    <w:basedOn w:val="Absatzstandardschriftart"/>
    <w:uiPriority w:val="99"/>
    <w:rsid w:val="008E5BB4"/>
    <w:rPr>
      <w:rFonts w:cs="Times New Roman"/>
    </w:rPr>
  </w:style>
  <w:style w:type="character" w:styleId="Kommentarzeichen">
    <w:name w:val="annotation reference"/>
    <w:basedOn w:val="Absatzstandardschriftart"/>
    <w:uiPriority w:val="99"/>
    <w:semiHidden/>
    <w:rsid w:val="008E5BB4"/>
    <w:rPr>
      <w:rFonts w:cs="Times New Roman"/>
      <w:sz w:val="16"/>
      <w:szCs w:val="16"/>
    </w:rPr>
  </w:style>
  <w:style w:type="paragraph" w:styleId="Kommentartext">
    <w:name w:val="annotation text"/>
    <w:basedOn w:val="Standard"/>
    <w:link w:val="KommentartextZeichen"/>
    <w:uiPriority w:val="99"/>
    <w:semiHidden/>
    <w:rsid w:val="008E5BB4"/>
    <w:rPr>
      <w:sz w:val="20"/>
      <w:szCs w:val="20"/>
    </w:rPr>
  </w:style>
  <w:style w:type="character" w:customStyle="1" w:styleId="KommentartextZeichen">
    <w:name w:val="Kommentartext Zeichen"/>
    <w:basedOn w:val="Absatzstandardschriftart"/>
    <w:link w:val="Kommentartext"/>
    <w:uiPriority w:val="99"/>
    <w:semiHidden/>
    <w:rsid w:val="008E5BB4"/>
    <w:rPr>
      <w:rFonts w:ascii="Arial" w:hAnsi="Arial" w:cs="Arial"/>
    </w:rPr>
  </w:style>
  <w:style w:type="paragraph" w:styleId="Kommentarthema">
    <w:name w:val="annotation subject"/>
    <w:basedOn w:val="Kommentartext"/>
    <w:next w:val="Kommentartext"/>
    <w:link w:val="KommentarthemaZeichen"/>
    <w:uiPriority w:val="99"/>
    <w:semiHidden/>
    <w:rsid w:val="008E5BB4"/>
    <w:rPr>
      <w:b/>
      <w:bCs/>
    </w:rPr>
  </w:style>
  <w:style w:type="character" w:customStyle="1" w:styleId="KommentarthemaZeichen">
    <w:name w:val="Kommentarthema Zeichen"/>
    <w:basedOn w:val="KommentartextZeichen"/>
    <w:link w:val="Kommentarthema"/>
    <w:uiPriority w:val="99"/>
    <w:semiHidden/>
    <w:rsid w:val="008E5BB4"/>
    <w:rPr>
      <w:rFonts w:ascii="Arial" w:hAnsi="Arial" w:cs="Arial"/>
      <w:b/>
      <w:bCs/>
    </w:rPr>
  </w:style>
  <w:style w:type="paragraph" w:customStyle="1" w:styleId="StandardWeb3">
    <w:name w:val="Standard (Web)3"/>
    <w:basedOn w:val="Standard"/>
    <w:rsid w:val="008E5BB4"/>
  </w:style>
  <w:style w:type="paragraph" w:customStyle="1" w:styleId="KeinLeerraum1">
    <w:name w:val="Kein Leerraum1"/>
    <w:uiPriority w:val="1"/>
    <w:qFormat/>
    <w:rsid w:val="001575DC"/>
    <w:rPr>
      <w:rFonts w:ascii="Arial" w:hAnsi="Arial"/>
      <w:szCs w:val="22"/>
      <w:lang w:eastAsia="en-US"/>
    </w:rPr>
  </w:style>
  <w:style w:type="paragraph" w:styleId="StandardWeb">
    <w:name w:val="Normal (Web)"/>
    <w:basedOn w:val="Standard"/>
    <w:unhideWhenUsed/>
    <w:rsid w:val="005D5639"/>
    <w:pPr>
      <w:spacing w:before="100" w:beforeAutospacing="1" w:after="100" w:afterAutospacing="1"/>
    </w:pPr>
    <w:rPr>
      <w:rFonts w:ascii="Times New Roman" w:eastAsia="Calibri" w:hAnsi="Times New Roman" w:cs="Times New Roman"/>
    </w:rPr>
  </w:style>
  <w:style w:type="character" w:customStyle="1" w:styleId="hps">
    <w:name w:val="hps"/>
    <w:basedOn w:val="Absatzstandardschriftart"/>
    <w:rsid w:val="00316581"/>
  </w:style>
  <w:style w:type="character" w:styleId="Herausstellen">
    <w:name w:val="Emphasis"/>
    <w:basedOn w:val="Absatzstandardschriftart"/>
    <w:uiPriority w:val="20"/>
    <w:qFormat/>
    <w:rsid w:val="00061583"/>
    <w:rPr>
      <w:rFonts w:cs="Times New Roman"/>
      <w:i/>
      <w:iCs/>
    </w:rPr>
  </w:style>
  <w:style w:type="character" w:customStyle="1" w:styleId="tw4winMark">
    <w:name w:val="tw4winMark"/>
    <w:rsid w:val="007E3A54"/>
    <w:rPr>
      <w:rFonts w:ascii="Courier New" w:hAnsi="Courier New" w:cs="Courier New"/>
      <w:b w:val="0"/>
      <w:i w:val="0"/>
      <w:dstrike w:val="0"/>
      <w:noProof/>
      <w:vanish/>
      <w:color w:val="800080"/>
      <w:sz w:val="22"/>
      <w:effect w:val="none"/>
      <w:vertAlign w:val="subscript"/>
    </w:rPr>
  </w:style>
  <w:style w:type="paragraph" w:customStyle="1" w:styleId="EndeSLCkompakt">
    <w:name w:val="Ende SLC kompakt"/>
    <w:basedOn w:val="Standard"/>
    <w:rsid w:val="00AF33C3"/>
    <w:pPr>
      <w:widowControl w:val="0"/>
      <w:ind w:right="-1491"/>
      <w:jc w:val="both"/>
    </w:pPr>
    <w:rPr>
      <w:rFonts w:ascii="Times New Roman" w:hAnsi="Times New Roman" w:cs="Times New Roman"/>
      <w:sz w:val="20"/>
      <w:szCs w:val="20"/>
    </w:rPr>
  </w:style>
  <w:style w:type="character" w:styleId="GesichteterLink">
    <w:name w:val="FollowedHyperlink"/>
    <w:basedOn w:val="Absatzstandardschriftart"/>
    <w:uiPriority w:val="99"/>
    <w:semiHidden/>
    <w:unhideWhenUsed/>
    <w:rsid w:val="00A879B8"/>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49876355">
      <w:marLeft w:val="0"/>
      <w:marRight w:val="0"/>
      <w:marTop w:val="0"/>
      <w:marBottom w:val="0"/>
      <w:divBdr>
        <w:top w:val="none" w:sz="0" w:space="0" w:color="auto"/>
        <w:left w:val="none" w:sz="0" w:space="0" w:color="auto"/>
        <w:bottom w:val="none" w:sz="0" w:space="0" w:color="auto"/>
        <w:right w:val="none" w:sz="0" w:space="0" w:color="auto"/>
      </w:divBdr>
    </w:div>
    <w:div w:id="581373301">
      <w:bodyDiv w:val="1"/>
      <w:marLeft w:val="0"/>
      <w:marRight w:val="0"/>
      <w:marTop w:val="0"/>
      <w:marBottom w:val="0"/>
      <w:divBdr>
        <w:top w:val="none" w:sz="0" w:space="0" w:color="auto"/>
        <w:left w:val="none" w:sz="0" w:space="0" w:color="auto"/>
        <w:bottom w:val="none" w:sz="0" w:space="0" w:color="auto"/>
        <w:right w:val="none" w:sz="0" w:space="0" w:color="auto"/>
      </w:divBdr>
    </w:div>
    <w:div w:id="1646542703">
      <w:bodyDiv w:val="1"/>
      <w:marLeft w:val="0"/>
      <w:marRight w:val="0"/>
      <w:marTop w:val="0"/>
      <w:marBottom w:val="0"/>
      <w:divBdr>
        <w:top w:val="none" w:sz="0" w:space="0" w:color="auto"/>
        <w:left w:val="none" w:sz="0" w:space="0" w:color="auto"/>
        <w:bottom w:val="none" w:sz="0" w:space="0" w:color="auto"/>
        <w:right w:val="none" w:sz="0" w:space="0" w:color="auto"/>
      </w:divBdr>
      <w:divsChild>
        <w:div w:id="2062441868">
          <w:marLeft w:val="0"/>
          <w:marRight w:val="0"/>
          <w:marTop w:val="0"/>
          <w:marBottom w:val="0"/>
          <w:divBdr>
            <w:top w:val="none" w:sz="0" w:space="0" w:color="auto"/>
            <w:left w:val="none" w:sz="0" w:space="0" w:color="auto"/>
            <w:bottom w:val="none" w:sz="0" w:space="0" w:color="auto"/>
            <w:right w:val="none" w:sz="0" w:space="0" w:color="auto"/>
          </w:divBdr>
        </w:div>
      </w:divsChild>
    </w:div>
    <w:div w:id="1857845921">
      <w:bodyDiv w:val="1"/>
      <w:marLeft w:val="0"/>
      <w:marRight w:val="0"/>
      <w:marTop w:val="0"/>
      <w:marBottom w:val="0"/>
      <w:divBdr>
        <w:top w:val="none" w:sz="0" w:space="0" w:color="auto"/>
        <w:left w:val="none" w:sz="0" w:space="0" w:color="auto"/>
        <w:bottom w:val="none" w:sz="0" w:space="0" w:color="auto"/>
        <w:right w:val="none" w:sz="0" w:space="0" w:color="auto"/>
      </w:divBdr>
    </w:div>
    <w:div w:id="1866015576">
      <w:bodyDiv w:val="1"/>
      <w:marLeft w:val="0"/>
      <w:marRight w:val="0"/>
      <w:marTop w:val="0"/>
      <w:marBottom w:val="0"/>
      <w:divBdr>
        <w:top w:val="none" w:sz="0" w:space="0" w:color="auto"/>
        <w:left w:val="none" w:sz="0" w:space="0" w:color="auto"/>
        <w:bottom w:val="none" w:sz="0" w:space="0" w:color="auto"/>
        <w:right w:val="none" w:sz="0" w:space="0" w:color="auto"/>
      </w:divBdr>
    </w:div>
    <w:div w:id="202423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tesa-scribos.de" TargetMode="External"/><Relationship Id="rId13" Type="http://schemas.openxmlformats.org/officeDocument/2006/relationships/header" Target="header3.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23" Type="http://schemas.microsoft.com/office/2007/relationships/stylesWithEffects" Target="stylesWithEffects.xml"/><Relationship Id="rId10" Type="http://schemas.openxmlformats.org/officeDocument/2006/relationships/hyperlink" Target="http://www.ffpress.net/" TargetMode="External"/><Relationship Id="rId4" Type="http://schemas.openxmlformats.org/officeDocument/2006/relationships/settings" Target="settings.xml"/><Relationship Id="rId9" Type="http://schemas.openxmlformats.org/officeDocument/2006/relationships/hyperlink" Target="http://www.tesa-scribos.de/" TargetMode="External"/><Relationship Id="rId14" Type="http://schemas.openxmlformats.org/officeDocument/2006/relationships/footer" Target="footer1.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01740E-2CE4-4A98-AAAF-65861949E1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828</Words>
  <Characters>4978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tesa AG</vt:lpstr>
    </vt:vector>
  </TitlesOfParts>
  <Company>Beiersdorf AG</Company>
  <LinksUpToDate>false</LinksUpToDate>
  <CharactersWithSpaces>5795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tesa AG</dc:title>
  <dc:creator>HoeptnA</dc:creator>
  <cp:lastModifiedBy>Bianca Kolb</cp:lastModifiedBy>
  <cp:revision>20</cp:revision>
  <cp:lastPrinted>2014-10-27T11:05:00Z</cp:lastPrinted>
  <dcterms:created xsi:type="dcterms:W3CDTF">2014-10-27T10:52:00Z</dcterms:created>
  <dcterms:modified xsi:type="dcterms:W3CDTF">2014-11-14T09:57:00Z</dcterms:modified>
</cp:coreProperties>
</file>